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093" w:rsidRPr="000375B3" w:rsidRDefault="00394E19" w:rsidP="00394E19">
      <w:pPr>
        <w:spacing w:after="0" w:line="259" w:lineRule="auto"/>
        <w:ind w:right="0"/>
        <w:rPr>
          <w:sz w:val="24"/>
          <w:szCs w:val="24"/>
        </w:rPr>
      </w:pPr>
      <w:r>
        <w:rPr>
          <w:sz w:val="24"/>
          <w:szCs w:val="24"/>
        </w:rPr>
        <w:t xml:space="preserve">                                                                                                            </w:t>
      </w:r>
      <w:r w:rsidR="004E4594" w:rsidRPr="000375B3">
        <w:rPr>
          <w:sz w:val="24"/>
          <w:szCs w:val="24"/>
        </w:rPr>
        <w:t xml:space="preserve">УТВЕРЖДЕНО </w:t>
      </w:r>
    </w:p>
    <w:p w:rsidR="00D5366C" w:rsidRDefault="00394E19" w:rsidP="00394E19">
      <w:pPr>
        <w:spacing w:after="0" w:line="240" w:lineRule="auto"/>
        <w:ind w:left="6237" w:right="5" w:firstLine="0"/>
        <w:jc w:val="center"/>
        <w:rPr>
          <w:sz w:val="24"/>
          <w:szCs w:val="24"/>
        </w:rPr>
      </w:pPr>
      <w:r>
        <w:rPr>
          <w:sz w:val="24"/>
          <w:szCs w:val="24"/>
        </w:rPr>
        <w:t xml:space="preserve">              </w:t>
      </w:r>
      <w:r w:rsidR="004E4594" w:rsidRPr="000375B3">
        <w:rPr>
          <w:sz w:val="24"/>
          <w:szCs w:val="24"/>
        </w:rPr>
        <w:t>Приказом директора</w:t>
      </w:r>
    </w:p>
    <w:p w:rsidR="00967093" w:rsidRPr="002B5A32" w:rsidRDefault="00394E19" w:rsidP="00394E19">
      <w:pPr>
        <w:spacing w:after="0" w:line="240" w:lineRule="auto"/>
        <w:ind w:left="6237" w:right="5" w:firstLine="0"/>
        <w:rPr>
          <w:color w:val="auto"/>
          <w:sz w:val="24"/>
          <w:szCs w:val="24"/>
        </w:rPr>
      </w:pPr>
      <w:r>
        <w:rPr>
          <w:sz w:val="24"/>
          <w:szCs w:val="24"/>
        </w:rPr>
        <w:t xml:space="preserve">               </w:t>
      </w:r>
      <w:r w:rsidR="004E4594" w:rsidRPr="000375B3">
        <w:rPr>
          <w:sz w:val="24"/>
          <w:szCs w:val="24"/>
        </w:rPr>
        <w:t xml:space="preserve">ООО </w:t>
      </w:r>
      <w:r w:rsidR="004E4594" w:rsidRPr="006B3A3E">
        <w:rPr>
          <w:color w:val="auto"/>
          <w:sz w:val="24"/>
          <w:szCs w:val="24"/>
        </w:rPr>
        <w:t>"</w:t>
      </w:r>
      <w:proofErr w:type="spellStart"/>
      <w:r w:rsidR="004E4594" w:rsidRPr="002B5A32">
        <w:rPr>
          <w:color w:val="auto"/>
          <w:sz w:val="24"/>
          <w:szCs w:val="24"/>
        </w:rPr>
        <w:t>ЛюксФинанс</w:t>
      </w:r>
      <w:proofErr w:type="spellEnd"/>
      <w:r w:rsidR="004E4594" w:rsidRPr="002B5A32">
        <w:rPr>
          <w:color w:val="auto"/>
          <w:sz w:val="24"/>
          <w:szCs w:val="24"/>
        </w:rPr>
        <w:t>"</w:t>
      </w:r>
    </w:p>
    <w:p w:rsidR="00394E19" w:rsidRPr="002B5A32" w:rsidRDefault="005C15DE" w:rsidP="00394E19">
      <w:pPr>
        <w:spacing w:after="0" w:line="240" w:lineRule="auto"/>
        <w:ind w:left="6237" w:right="5" w:firstLine="0"/>
        <w:rPr>
          <w:color w:val="auto"/>
          <w:sz w:val="24"/>
          <w:szCs w:val="24"/>
        </w:rPr>
      </w:pPr>
      <w:r w:rsidRPr="002B5A32">
        <w:rPr>
          <w:color w:val="auto"/>
          <w:sz w:val="24"/>
          <w:szCs w:val="24"/>
        </w:rPr>
        <w:t xml:space="preserve">               </w:t>
      </w:r>
      <w:r w:rsidR="00394E19" w:rsidRPr="002B5A32">
        <w:rPr>
          <w:color w:val="auto"/>
          <w:sz w:val="24"/>
          <w:szCs w:val="24"/>
        </w:rPr>
        <w:t>№</w:t>
      </w:r>
      <w:r w:rsidR="00865480" w:rsidRPr="002B5A32">
        <w:rPr>
          <w:color w:val="auto"/>
          <w:sz w:val="24"/>
          <w:szCs w:val="24"/>
        </w:rPr>
        <w:t xml:space="preserve"> </w:t>
      </w:r>
      <w:r w:rsidR="002B5A32" w:rsidRPr="002B5A32">
        <w:rPr>
          <w:color w:val="auto"/>
          <w:sz w:val="24"/>
          <w:szCs w:val="24"/>
        </w:rPr>
        <w:t>8 от 0</w:t>
      </w:r>
      <w:r w:rsidRPr="002B5A32">
        <w:rPr>
          <w:color w:val="auto"/>
          <w:sz w:val="24"/>
          <w:szCs w:val="24"/>
        </w:rPr>
        <w:t>1.03.202</w:t>
      </w:r>
      <w:r w:rsidR="002B5A32" w:rsidRPr="002B5A32">
        <w:rPr>
          <w:color w:val="auto"/>
          <w:sz w:val="24"/>
          <w:szCs w:val="24"/>
        </w:rPr>
        <w:t>5</w:t>
      </w:r>
      <w:r w:rsidRPr="002B5A32">
        <w:rPr>
          <w:color w:val="auto"/>
          <w:sz w:val="24"/>
          <w:szCs w:val="24"/>
        </w:rPr>
        <w:t xml:space="preserve"> г.</w:t>
      </w:r>
      <w:r w:rsidR="00394E19" w:rsidRPr="002B5A32">
        <w:rPr>
          <w:color w:val="auto"/>
          <w:sz w:val="24"/>
          <w:szCs w:val="24"/>
        </w:rPr>
        <w:t xml:space="preserve"> </w:t>
      </w:r>
      <w:r w:rsidRPr="002B5A32">
        <w:rPr>
          <w:color w:val="auto"/>
          <w:sz w:val="24"/>
          <w:szCs w:val="24"/>
        </w:rPr>
        <w:t xml:space="preserve">                                                                                   </w:t>
      </w:r>
    </w:p>
    <w:p w:rsidR="00394E19" w:rsidRPr="006B3A3E" w:rsidRDefault="00394E19" w:rsidP="00394E19">
      <w:pPr>
        <w:spacing w:after="0" w:line="240" w:lineRule="auto"/>
        <w:ind w:left="6237" w:right="5" w:firstLine="0"/>
        <w:rPr>
          <w:color w:val="auto"/>
          <w:sz w:val="24"/>
          <w:szCs w:val="24"/>
        </w:rPr>
      </w:pPr>
    </w:p>
    <w:p w:rsidR="00967093" w:rsidRPr="00394E19" w:rsidRDefault="00394E19" w:rsidP="00394E19">
      <w:pPr>
        <w:spacing w:after="3948" w:line="259" w:lineRule="auto"/>
        <w:ind w:right="152" w:firstLine="0"/>
        <w:rPr>
          <w:color w:val="auto"/>
          <w:sz w:val="24"/>
          <w:szCs w:val="24"/>
        </w:rPr>
      </w:pPr>
      <w:r>
        <w:rPr>
          <w:color w:val="auto"/>
          <w:sz w:val="24"/>
          <w:szCs w:val="24"/>
        </w:rPr>
        <w:t xml:space="preserve">                                                     </w:t>
      </w:r>
      <w:r w:rsidR="005C15DE">
        <w:rPr>
          <w:color w:val="auto"/>
          <w:sz w:val="24"/>
          <w:szCs w:val="24"/>
        </w:rPr>
        <w:t xml:space="preserve">                               </w:t>
      </w:r>
      <w:r>
        <w:rPr>
          <w:color w:val="auto"/>
          <w:sz w:val="24"/>
          <w:szCs w:val="24"/>
        </w:rPr>
        <w:t xml:space="preserve">                                </w:t>
      </w:r>
    </w:p>
    <w:p w:rsidR="00967093" w:rsidRPr="000375B3" w:rsidRDefault="005C15DE" w:rsidP="005C15DE">
      <w:pPr>
        <w:spacing w:after="138" w:line="259" w:lineRule="auto"/>
        <w:ind w:right="0" w:firstLine="0"/>
        <w:rPr>
          <w:szCs w:val="28"/>
        </w:rPr>
      </w:pPr>
      <w:r>
        <w:rPr>
          <w:szCs w:val="28"/>
        </w:rPr>
        <w:t xml:space="preserve">                        </w:t>
      </w:r>
      <w:r w:rsidR="004E4594" w:rsidRPr="000375B3">
        <w:rPr>
          <w:szCs w:val="28"/>
        </w:rPr>
        <w:t>ПРАВИЛА ПРЕДОСТАВЛЕНИЯ  МИКРОЗАЙМОВ</w:t>
      </w:r>
    </w:p>
    <w:p w:rsidR="00967093" w:rsidRPr="000375B3" w:rsidRDefault="004E4594" w:rsidP="000375B3">
      <w:pPr>
        <w:pStyle w:val="1"/>
        <w:spacing w:after="6240" w:line="270" w:lineRule="auto"/>
        <w:ind w:left="284" w:hanging="1"/>
        <w:rPr>
          <w:b w:val="0"/>
          <w:szCs w:val="28"/>
        </w:rPr>
      </w:pPr>
      <w:r w:rsidRPr="000375B3">
        <w:rPr>
          <w:b w:val="0"/>
          <w:szCs w:val="28"/>
        </w:rPr>
        <w:t xml:space="preserve">ОБЩЕСТВОМ </w:t>
      </w:r>
      <w:proofErr w:type="gramStart"/>
      <w:r w:rsidRPr="000375B3">
        <w:rPr>
          <w:b w:val="0"/>
          <w:szCs w:val="28"/>
        </w:rPr>
        <w:t>С</w:t>
      </w:r>
      <w:r w:rsidR="000375B3" w:rsidRPr="000375B3">
        <w:rPr>
          <w:b w:val="0"/>
          <w:szCs w:val="28"/>
        </w:rPr>
        <w:t xml:space="preserve">  ОГРАНИЧЕННОЙ</w:t>
      </w:r>
      <w:proofErr w:type="gramEnd"/>
      <w:r w:rsidR="000375B3" w:rsidRPr="000375B3">
        <w:rPr>
          <w:b w:val="0"/>
          <w:szCs w:val="28"/>
        </w:rPr>
        <w:t xml:space="preserve"> ОТВЕТСТВЕННОСТЬЮ </w:t>
      </w:r>
      <w:r w:rsidR="000375B3" w:rsidRPr="000375B3">
        <w:rPr>
          <w:b w:val="0"/>
          <w:szCs w:val="28"/>
        </w:rPr>
        <w:tab/>
      </w:r>
      <w:r w:rsidRPr="000375B3">
        <w:rPr>
          <w:b w:val="0"/>
          <w:szCs w:val="28"/>
        </w:rPr>
        <w:t>"</w:t>
      </w:r>
      <w:proofErr w:type="spellStart"/>
      <w:r w:rsidRPr="000375B3">
        <w:rPr>
          <w:b w:val="0"/>
          <w:szCs w:val="28"/>
        </w:rPr>
        <w:t>ЛюксФинанс</w:t>
      </w:r>
      <w:proofErr w:type="spellEnd"/>
      <w:r w:rsidRPr="000375B3">
        <w:rPr>
          <w:b w:val="0"/>
          <w:szCs w:val="28"/>
        </w:rPr>
        <w:t>"</w:t>
      </w:r>
    </w:p>
    <w:p w:rsidR="00967093" w:rsidRDefault="004E4594" w:rsidP="00BF2F11">
      <w:pPr>
        <w:spacing w:after="184" w:line="259" w:lineRule="auto"/>
        <w:ind w:left="219" w:right="0" w:hanging="10"/>
        <w:jc w:val="center"/>
      </w:pPr>
      <w:r>
        <w:rPr>
          <w:b/>
          <w:sz w:val="24"/>
        </w:rPr>
        <w:t xml:space="preserve">г. Могилев </w:t>
      </w:r>
      <w:r w:rsidR="00BF2F11">
        <w:rPr>
          <w:b/>
          <w:sz w:val="24"/>
        </w:rPr>
        <w:t>2</w:t>
      </w:r>
      <w:r w:rsidR="000375B3">
        <w:rPr>
          <w:b/>
          <w:sz w:val="24"/>
        </w:rPr>
        <w:t>02</w:t>
      </w:r>
      <w:r w:rsidR="00BF2F11">
        <w:rPr>
          <w:b/>
          <w:sz w:val="24"/>
        </w:rPr>
        <w:t>5</w:t>
      </w:r>
    </w:p>
    <w:p w:rsidR="00967093" w:rsidRPr="00C46D65" w:rsidRDefault="004E4594">
      <w:pPr>
        <w:pStyle w:val="1"/>
        <w:tabs>
          <w:tab w:val="center" w:pos="2839"/>
          <w:tab w:val="center" w:pos="5032"/>
        </w:tabs>
        <w:spacing w:after="46"/>
        <w:ind w:left="0" w:firstLine="0"/>
        <w:jc w:val="left"/>
        <w:rPr>
          <w:sz w:val="24"/>
          <w:szCs w:val="24"/>
        </w:rPr>
      </w:pPr>
      <w:r>
        <w:rPr>
          <w:rFonts w:ascii="Calibri" w:eastAsia="Calibri" w:hAnsi="Calibri" w:cs="Calibri"/>
          <w:b w:val="0"/>
          <w:sz w:val="22"/>
        </w:rPr>
        <w:lastRenderedPageBreak/>
        <w:tab/>
      </w:r>
      <w:r>
        <w:rPr>
          <w:sz w:val="24"/>
        </w:rPr>
        <w:t>1.</w:t>
      </w:r>
      <w:r>
        <w:rPr>
          <w:sz w:val="24"/>
        </w:rPr>
        <w:tab/>
      </w:r>
      <w:r w:rsidRPr="00C46D65">
        <w:rPr>
          <w:sz w:val="24"/>
          <w:szCs w:val="24"/>
        </w:rPr>
        <w:t>ОБЩИЕ ПОЛОЖЕНИЯ</w:t>
      </w:r>
      <w:r w:rsidR="009F0D29">
        <w:rPr>
          <w:sz w:val="24"/>
          <w:szCs w:val="24"/>
        </w:rPr>
        <w:t xml:space="preserve"> И ТЕРМИНЫ</w:t>
      </w:r>
    </w:p>
    <w:p w:rsidR="00967093" w:rsidRPr="009D6069" w:rsidRDefault="004E4594">
      <w:pPr>
        <w:ind w:left="-15" w:right="0"/>
        <w:rPr>
          <w:color w:val="auto"/>
          <w:sz w:val="24"/>
          <w:szCs w:val="24"/>
        </w:rPr>
      </w:pPr>
      <w:r w:rsidRPr="00C46D65">
        <w:rPr>
          <w:sz w:val="24"/>
          <w:szCs w:val="24"/>
        </w:rPr>
        <w:t xml:space="preserve">1.1. Настоящие  Правила предоставления </w:t>
      </w:r>
      <w:proofErr w:type="spellStart"/>
      <w:r w:rsidRPr="00C46D65">
        <w:rPr>
          <w:sz w:val="24"/>
          <w:szCs w:val="24"/>
        </w:rPr>
        <w:t>микрозаймов</w:t>
      </w:r>
      <w:proofErr w:type="spellEnd"/>
      <w:r w:rsidRPr="00C46D65">
        <w:rPr>
          <w:sz w:val="24"/>
          <w:szCs w:val="24"/>
        </w:rPr>
        <w:t xml:space="preserve"> (далее – Правила) </w:t>
      </w:r>
      <w:r w:rsidRPr="00C46D65">
        <w:rPr>
          <w:color w:val="auto"/>
          <w:sz w:val="24"/>
          <w:szCs w:val="24"/>
        </w:rPr>
        <w:t xml:space="preserve">разработаны в соответствии с Гражданским кодексом Республики Беларусь, </w:t>
      </w:r>
      <w:r w:rsidR="00F10F0D" w:rsidRPr="00C46D65">
        <w:rPr>
          <w:color w:val="auto"/>
          <w:sz w:val="24"/>
          <w:szCs w:val="24"/>
        </w:rPr>
        <w:t>Указом Президента Республики Беларусь от 23 октября 2019 г. № 394 "О предоставлении и привлечении займов"</w:t>
      </w:r>
      <w:r w:rsidRPr="00C46D65">
        <w:rPr>
          <w:color w:val="auto"/>
          <w:sz w:val="24"/>
          <w:szCs w:val="24"/>
        </w:rPr>
        <w:t xml:space="preserve">, </w:t>
      </w:r>
      <w:r w:rsidR="00862BF8">
        <w:rPr>
          <w:color w:val="auto"/>
          <w:sz w:val="24"/>
          <w:szCs w:val="24"/>
        </w:rPr>
        <w:t>«</w:t>
      </w:r>
      <w:r w:rsidRPr="00C46D65">
        <w:rPr>
          <w:color w:val="auto"/>
          <w:sz w:val="24"/>
          <w:szCs w:val="24"/>
        </w:rPr>
        <w:t xml:space="preserve">Инструкцией </w:t>
      </w:r>
      <w:r w:rsidRPr="00C46D65">
        <w:rPr>
          <w:sz w:val="24"/>
          <w:szCs w:val="24"/>
        </w:rPr>
        <w:t xml:space="preserve">о требованиях к содержанию утверждаемых </w:t>
      </w:r>
      <w:proofErr w:type="spellStart"/>
      <w:r w:rsidRPr="00C46D65">
        <w:rPr>
          <w:sz w:val="24"/>
          <w:szCs w:val="24"/>
        </w:rPr>
        <w:t>микрофинансовой</w:t>
      </w:r>
      <w:proofErr w:type="spellEnd"/>
      <w:r w:rsidRPr="00C46D65">
        <w:rPr>
          <w:sz w:val="24"/>
          <w:szCs w:val="24"/>
        </w:rPr>
        <w:t xml:space="preserve"> организацией правил предоставления </w:t>
      </w:r>
      <w:proofErr w:type="spellStart"/>
      <w:r w:rsidRPr="00C46D65">
        <w:rPr>
          <w:sz w:val="24"/>
          <w:szCs w:val="24"/>
        </w:rPr>
        <w:t>микрозаймов</w:t>
      </w:r>
      <w:proofErr w:type="spellEnd"/>
      <w:r w:rsidRPr="00C46D65">
        <w:rPr>
          <w:sz w:val="24"/>
          <w:szCs w:val="24"/>
        </w:rPr>
        <w:t xml:space="preserve"> и порядке представления </w:t>
      </w:r>
      <w:proofErr w:type="spellStart"/>
      <w:r w:rsidRPr="00C46D65">
        <w:rPr>
          <w:sz w:val="24"/>
          <w:szCs w:val="24"/>
        </w:rPr>
        <w:t>микрофинансовыми</w:t>
      </w:r>
      <w:proofErr w:type="spellEnd"/>
      <w:r w:rsidRPr="00C46D65">
        <w:rPr>
          <w:sz w:val="24"/>
          <w:szCs w:val="24"/>
        </w:rPr>
        <w:t xml:space="preserve"> организациями информации о предоставлении </w:t>
      </w:r>
      <w:proofErr w:type="spellStart"/>
      <w:r w:rsidRPr="00C46D65">
        <w:rPr>
          <w:sz w:val="24"/>
          <w:szCs w:val="24"/>
        </w:rPr>
        <w:t>микрозаймов</w:t>
      </w:r>
      <w:proofErr w:type="spellEnd"/>
      <w:r w:rsidR="00862BF8">
        <w:rPr>
          <w:sz w:val="24"/>
          <w:szCs w:val="24"/>
        </w:rPr>
        <w:t>»</w:t>
      </w:r>
      <w:r w:rsidRPr="00C46D65">
        <w:rPr>
          <w:sz w:val="24"/>
          <w:szCs w:val="24"/>
        </w:rPr>
        <w:t>, утвер</w:t>
      </w:r>
      <w:r w:rsidR="00F10F0D" w:rsidRPr="00C46D65">
        <w:rPr>
          <w:sz w:val="24"/>
          <w:szCs w:val="24"/>
        </w:rPr>
        <w:t>жденной постановлением Правления</w:t>
      </w:r>
      <w:r w:rsidRPr="00C46D65">
        <w:rPr>
          <w:sz w:val="24"/>
          <w:szCs w:val="24"/>
        </w:rPr>
        <w:t xml:space="preserve"> Национального банка Республики Беларусь 17</w:t>
      </w:r>
      <w:r w:rsidR="00862BF8">
        <w:rPr>
          <w:sz w:val="24"/>
          <w:szCs w:val="24"/>
        </w:rPr>
        <w:t xml:space="preserve"> декабря </w:t>
      </w:r>
      <w:r w:rsidRPr="00C46D65">
        <w:rPr>
          <w:sz w:val="24"/>
          <w:szCs w:val="24"/>
        </w:rPr>
        <w:t>2014г. №776</w:t>
      </w:r>
      <w:r w:rsidR="00F10F0D" w:rsidRPr="00C46D65">
        <w:rPr>
          <w:sz w:val="24"/>
          <w:szCs w:val="24"/>
        </w:rPr>
        <w:t xml:space="preserve"> с изменением №102 от 01 апреля 2020 года </w:t>
      </w:r>
      <w:r w:rsidRPr="00C46D65">
        <w:rPr>
          <w:sz w:val="24"/>
          <w:szCs w:val="24"/>
        </w:rPr>
        <w:t xml:space="preserve">и </w:t>
      </w:r>
      <w:r w:rsidRPr="009D6069">
        <w:rPr>
          <w:color w:val="auto"/>
          <w:sz w:val="24"/>
          <w:szCs w:val="24"/>
        </w:rPr>
        <w:t xml:space="preserve">другими нормативно правовыми актами. </w:t>
      </w:r>
    </w:p>
    <w:p w:rsidR="00BA6180" w:rsidRPr="009D6069" w:rsidRDefault="00BA6180" w:rsidP="00BA6180">
      <w:pPr>
        <w:spacing w:after="28" w:line="328" w:lineRule="auto"/>
        <w:ind w:left="-15" w:right="0" w:firstLine="4"/>
        <w:jc w:val="left"/>
        <w:rPr>
          <w:color w:val="auto"/>
          <w:sz w:val="24"/>
        </w:rPr>
      </w:pPr>
      <w:r w:rsidRPr="009D6069">
        <w:rPr>
          <w:color w:val="auto"/>
          <w:sz w:val="24"/>
        </w:rPr>
        <w:t xml:space="preserve">Постановлением </w:t>
      </w:r>
      <w:proofErr w:type="gramStart"/>
      <w:r w:rsidRPr="009D6069">
        <w:rPr>
          <w:color w:val="auto"/>
          <w:sz w:val="24"/>
        </w:rPr>
        <w:t>Правления  Национального</w:t>
      </w:r>
      <w:proofErr w:type="gramEnd"/>
      <w:r w:rsidRPr="009D6069">
        <w:rPr>
          <w:color w:val="auto"/>
          <w:sz w:val="24"/>
        </w:rPr>
        <w:t xml:space="preserve"> банка Республики Беларусь 17.12.2014 № 776 (ред. от 27.08.2024) «Об утверждении Инструкции о требованиях к содержанию правил предоставления </w:t>
      </w:r>
      <w:proofErr w:type="spellStart"/>
      <w:r w:rsidRPr="009D6069">
        <w:rPr>
          <w:color w:val="auto"/>
          <w:sz w:val="24"/>
        </w:rPr>
        <w:t>микрозаймов</w:t>
      </w:r>
      <w:proofErr w:type="spellEnd"/>
      <w:r w:rsidRPr="009D6069">
        <w:rPr>
          <w:color w:val="auto"/>
          <w:sz w:val="24"/>
        </w:rPr>
        <w:t xml:space="preserve"> и порядке предоставления информации о предоставлении </w:t>
      </w:r>
      <w:proofErr w:type="spellStart"/>
      <w:r w:rsidRPr="009D6069">
        <w:rPr>
          <w:color w:val="auto"/>
          <w:sz w:val="24"/>
        </w:rPr>
        <w:t>микрозаймов</w:t>
      </w:r>
      <w:proofErr w:type="spellEnd"/>
      <w:r w:rsidRPr="009D6069">
        <w:rPr>
          <w:color w:val="auto"/>
          <w:sz w:val="24"/>
        </w:rPr>
        <w:t>».</w:t>
      </w:r>
    </w:p>
    <w:p w:rsidR="00BA6180" w:rsidRPr="009D6069" w:rsidRDefault="00BA6180" w:rsidP="00BA6180">
      <w:pPr>
        <w:spacing w:after="28" w:line="328" w:lineRule="auto"/>
        <w:ind w:left="-15" w:right="0" w:firstLine="4"/>
        <w:jc w:val="left"/>
        <w:rPr>
          <w:color w:val="auto"/>
          <w:sz w:val="24"/>
        </w:rPr>
      </w:pPr>
      <w:r w:rsidRPr="009D6069">
        <w:rPr>
          <w:color w:val="auto"/>
          <w:sz w:val="24"/>
        </w:rPr>
        <w:t xml:space="preserve">Постановлением Совета Министров Республики Беларусь, Национального банка Республики Беларусь от 19.04.2016 №3125/11 (ред. от 02.07.2024) «Об утверждении Правил самостоятельного обращения взыскания на движимое имущество, предназначенное для личного, семейного или домашнего использования, которым обеспечено исполнение обязательств по договору самостоятельной реализации такого имущества»  </w:t>
      </w:r>
    </w:p>
    <w:p w:rsidR="00BA6180" w:rsidRPr="009D6069" w:rsidRDefault="00BA6180" w:rsidP="00BA6180">
      <w:pPr>
        <w:spacing w:after="28" w:line="328" w:lineRule="auto"/>
        <w:ind w:left="-15" w:right="0" w:firstLine="4"/>
        <w:jc w:val="left"/>
        <w:rPr>
          <w:color w:val="auto"/>
          <w:sz w:val="24"/>
        </w:rPr>
      </w:pPr>
      <w:r w:rsidRPr="009D6069">
        <w:rPr>
          <w:color w:val="auto"/>
          <w:sz w:val="24"/>
        </w:rPr>
        <w:t xml:space="preserve">Постановлением Правления Национального банка Республики Беларусь от 31.03.2020 №100 (ред. от 22.07.2024) «О расчёте показателей долговой нагрузки, обеспеченности кредита и финансового покрытия» </w:t>
      </w:r>
    </w:p>
    <w:p w:rsidR="00BA6180" w:rsidRPr="009D6069" w:rsidRDefault="00BA6180" w:rsidP="00BA6180">
      <w:pPr>
        <w:spacing w:after="28" w:line="328" w:lineRule="auto"/>
        <w:ind w:left="-15" w:right="0" w:firstLine="4"/>
        <w:jc w:val="left"/>
        <w:rPr>
          <w:color w:val="auto"/>
          <w:sz w:val="24"/>
        </w:rPr>
      </w:pPr>
      <w:r w:rsidRPr="009D6069">
        <w:rPr>
          <w:color w:val="auto"/>
          <w:sz w:val="24"/>
        </w:rPr>
        <w:t>Постановлением Министерства финансов Республики Беларусь от 05.12.2014 №77 (ред. от 11.04.2025) «О порядке осуществления операций с драгоценными металлами и драгоценными камнями»</w:t>
      </w:r>
    </w:p>
    <w:p w:rsidR="00967093" w:rsidRPr="00C46D65" w:rsidRDefault="004E4594">
      <w:pPr>
        <w:tabs>
          <w:tab w:val="center" w:pos="1659"/>
          <w:tab w:val="center" w:pos="3562"/>
          <w:tab w:val="center" w:pos="5223"/>
          <w:tab w:val="center" w:pos="6853"/>
          <w:tab w:val="center" w:pos="7852"/>
          <w:tab w:val="right" w:pos="9361"/>
        </w:tabs>
        <w:spacing w:after="75" w:line="259" w:lineRule="auto"/>
        <w:ind w:right="-3" w:firstLine="0"/>
        <w:jc w:val="left"/>
        <w:rPr>
          <w:sz w:val="24"/>
          <w:szCs w:val="24"/>
        </w:rPr>
      </w:pPr>
      <w:r w:rsidRPr="00C46D65">
        <w:rPr>
          <w:rFonts w:ascii="Calibri" w:eastAsia="Calibri" w:hAnsi="Calibri" w:cs="Calibri"/>
          <w:sz w:val="24"/>
          <w:szCs w:val="24"/>
        </w:rPr>
        <w:tab/>
      </w:r>
      <w:r w:rsidRPr="00C46D65">
        <w:rPr>
          <w:sz w:val="24"/>
          <w:szCs w:val="24"/>
        </w:rPr>
        <w:t xml:space="preserve">1.2. Настоящие </w:t>
      </w:r>
      <w:r w:rsidRPr="00C46D65">
        <w:rPr>
          <w:sz w:val="24"/>
          <w:szCs w:val="24"/>
        </w:rPr>
        <w:tab/>
        <w:t xml:space="preserve">Правила </w:t>
      </w:r>
      <w:r w:rsidRPr="00C46D65">
        <w:rPr>
          <w:sz w:val="24"/>
          <w:szCs w:val="24"/>
        </w:rPr>
        <w:tab/>
        <w:t xml:space="preserve">определяют </w:t>
      </w:r>
      <w:r w:rsidRPr="00C46D65">
        <w:rPr>
          <w:sz w:val="24"/>
          <w:szCs w:val="24"/>
        </w:rPr>
        <w:tab/>
        <w:t xml:space="preserve">условия </w:t>
      </w:r>
      <w:r w:rsidRPr="00C46D65">
        <w:rPr>
          <w:sz w:val="24"/>
          <w:szCs w:val="24"/>
        </w:rPr>
        <w:tab/>
        <w:t xml:space="preserve">и </w:t>
      </w:r>
      <w:r w:rsidRPr="00C46D65">
        <w:rPr>
          <w:sz w:val="24"/>
          <w:szCs w:val="24"/>
        </w:rPr>
        <w:tab/>
        <w:t xml:space="preserve">порядок  </w:t>
      </w:r>
    </w:p>
    <w:p w:rsidR="00967093" w:rsidRDefault="004E4594">
      <w:pPr>
        <w:ind w:left="-15" w:right="0" w:firstLine="0"/>
        <w:rPr>
          <w:sz w:val="24"/>
          <w:szCs w:val="24"/>
        </w:rPr>
      </w:pPr>
      <w:r w:rsidRPr="00C46D65">
        <w:rPr>
          <w:sz w:val="24"/>
          <w:szCs w:val="24"/>
        </w:rPr>
        <w:t xml:space="preserve">предоставления </w:t>
      </w:r>
      <w:proofErr w:type="spellStart"/>
      <w:r w:rsidRPr="00C46D65">
        <w:rPr>
          <w:sz w:val="24"/>
          <w:szCs w:val="24"/>
        </w:rPr>
        <w:t>микрозаймов</w:t>
      </w:r>
      <w:proofErr w:type="spellEnd"/>
      <w:r w:rsidRPr="00C46D65">
        <w:rPr>
          <w:sz w:val="24"/>
          <w:szCs w:val="24"/>
        </w:rPr>
        <w:t xml:space="preserve"> Обществом с ограниченной ответственностью «</w:t>
      </w:r>
      <w:proofErr w:type="spellStart"/>
      <w:r w:rsidRPr="00C46D65">
        <w:rPr>
          <w:sz w:val="24"/>
          <w:szCs w:val="24"/>
        </w:rPr>
        <w:t>ЛюксФинанс</w:t>
      </w:r>
      <w:proofErr w:type="spellEnd"/>
      <w:r w:rsidRPr="00C46D65">
        <w:rPr>
          <w:sz w:val="24"/>
          <w:szCs w:val="24"/>
        </w:rPr>
        <w:t>»</w:t>
      </w:r>
      <w:r w:rsidR="00862BF8">
        <w:rPr>
          <w:sz w:val="24"/>
          <w:szCs w:val="24"/>
        </w:rPr>
        <w:t xml:space="preserve"> (далее - ООО «</w:t>
      </w:r>
      <w:proofErr w:type="spellStart"/>
      <w:r w:rsidR="00862BF8">
        <w:rPr>
          <w:sz w:val="24"/>
          <w:szCs w:val="24"/>
        </w:rPr>
        <w:t>ЛюксФинанс</w:t>
      </w:r>
      <w:proofErr w:type="spellEnd"/>
      <w:r w:rsidR="00862BF8">
        <w:rPr>
          <w:sz w:val="24"/>
          <w:szCs w:val="24"/>
        </w:rPr>
        <w:t>»)</w:t>
      </w:r>
      <w:r w:rsidRPr="00C46D65">
        <w:rPr>
          <w:sz w:val="24"/>
          <w:szCs w:val="24"/>
        </w:rPr>
        <w:t xml:space="preserve"> физическим лицам под залог движимого имущества, предназначенного для личного, семейного или домашнего использования. </w:t>
      </w:r>
    </w:p>
    <w:p w:rsidR="00862BF8" w:rsidRPr="00C46D65" w:rsidRDefault="00862BF8">
      <w:pPr>
        <w:ind w:left="-15" w:right="0" w:firstLine="0"/>
        <w:rPr>
          <w:sz w:val="24"/>
          <w:szCs w:val="24"/>
        </w:rPr>
      </w:pPr>
      <w:r>
        <w:rPr>
          <w:sz w:val="24"/>
          <w:szCs w:val="24"/>
        </w:rPr>
        <w:t xml:space="preserve">              </w:t>
      </w:r>
      <w:r w:rsidRPr="00862BF8">
        <w:rPr>
          <w:sz w:val="24"/>
          <w:szCs w:val="24"/>
        </w:rPr>
        <w:t xml:space="preserve">Правила предоставления </w:t>
      </w:r>
      <w:proofErr w:type="spellStart"/>
      <w:r w:rsidRPr="00862BF8">
        <w:rPr>
          <w:sz w:val="24"/>
          <w:szCs w:val="24"/>
        </w:rPr>
        <w:t>микрозаймов</w:t>
      </w:r>
      <w:proofErr w:type="spellEnd"/>
      <w:r w:rsidRPr="00862BF8">
        <w:rPr>
          <w:sz w:val="24"/>
          <w:szCs w:val="24"/>
        </w:rPr>
        <w:t xml:space="preserve"> не устанавливают права и обязанности сторон по договору </w:t>
      </w:r>
      <w:proofErr w:type="spellStart"/>
      <w:r w:rsidRPr="00862BF8">
        <w:rPr>
          <w:sz w:val="24"/>
          <w:szCs w:val="24"/>
        </w:rPr>
        <w:t>микрозайма</w:t>
      </w:r>
      <w:proofErr w:type="spellEnd"/>
      <w:r w:rsidRPr="00862BF8">
        <w:rPr>
          <w:sz w:val="24"/>
          <w:szCs w:val="24"/>
        </w:rPr>
        <w:t xml:space="preserve"> и не являются частью договора </w:t>
      </w:r>
      <w:proofErr w:type="spellStart"/>
      <w:r w:rsidRPr="00862BF8">
        <w:rPr>
          <w:sz w:val="24"/>
          <w:szCs w:val="24"/>
        </w:rPr>
        <w:t>микрозайма</w:t>
      </w:r>
      <w:proofErr w:type="spellEnd"/>
      <w:r>
        <w:rPr>
          <w:sz w:val="24"/>
          <w:szCs w:val="24"/>
        </w:rPr>
        <w:t>.</w:t>
      </w:r>
    </w:p>
    <w:p w:rsidR="00967093" w:rsidRDefault="004E4594">
      <w:pPr>
        <w:ind w:left="708" w:right="0" w:firstLine="0"/>
        <w:rPr>
          <w:sz w:val="24"/>
          <w:szCs w:val="24"/>
        </w:rPr>
      </w:pPr>
      <w:r w:rsidRPr="00C46D65">
        <w:rPr>
          <w:sz w:val="24"/>
          <w:szCs w:val="24"/>
        </w:rPr>
        <w:t xml:space="preserve">1.3. В настоящих Правилах используются термины: </w:t>
      </w:r>
    </w:p>
    <w:p w:rsidR="00862BF8" w:rsidRPr="00862BF8" w:rsidRDefault="00862BF8" w:rsidP="00862BF8">
      <w:pPr>
        <w:rPr>
          <w:sz w:val="24"/>
          <w:szCs w:val="24"/>
        </w:rPr>
      </w:pPr>
      <w:r w:rsidRPr="00862BF8">
        <w:rPr>
          <w:sz w:val="24"/>
          <w:szCs w:val="24"/>
          <w:u w:val="single"/>
        </w:rPr>
        <w:t>Ломбард</w:t>
      </w:r>
      <w:r w:rsidRPr="00862BF8">
        <w:rPr>
          <w:sz w:val="24"/>
          <w:szCs w:val="24"/>
        </w:rPr>
        <w:t xml:space="preserve"> - структурная организация ООО «</w:t>
      </w:r>
      <w:proofErr w:type="spellStart"/>
      <w:r w:rsidR="000B4EC1">
        <w:rPr>
          <w:sz w:val="24"/>
          <w:szCs w:val="24"/>
        </w:rPr>
        <w:t>ЛюксФинанс</w:t>
      </w:r>
      <w:proofErr w:type="spellEnd"/>
      <w:r w:rsidRPr="00862BF8">
        <w:rPr>
          <w:sz w:val="24"/>
          <w:szCs w:val="24"/>
        </w:rPr>
        <w:t xml:space="preserve">», осуществляющая деятельность по регулярному предоставлению </w:t>
      </w:r>
      <w:proofErr w:type="spellStart"/>
      <w:r w:rsidRPr="00862BF8">
        <w:rPr>
          <w:sz w:val="24"/>
          <w:szCs w:val="24"/>
        </w:rPr>
        <w:t>микрозаймов</w:t>
      </w:r>
      <w:proofErr w:type="spellEnd"/>
      <w:r w:rsidRPr="00862BF8">
        <w:rPr>
          <w:sz w:val="24"/>
          <w:szCs w:val="24"/>
        </w:rPr>
        <w:t xml:space="preserve"> физическим лицам под залог движимого имущества, предназначенного для личного, семейного или домашнего использования, в соответствии с установленными Правилами. В соответствии с подпунктом 1.50. пункта 1 статьи 118. Налогового кодекса Республики Беларусь освобождаются от налога на добавленную стоимость обороты по реализации на территории Республики </w:t>
      </w:r>
      <w:r w:rsidRPr="00862BF8">
        <w:rPr>
          <w:sz w:val="24"/>
          <w:szCs w:val="24"/>
        </w:rPr>
        <w:lastRenderedPageBreak/>
        <w:t xml:space="preserve">Беларусь операций по регулярному предоставлению </w:t>
      </w:r>
      <w:proofErr w:type="spellStart"/>
      <w:r w:rsidRPr="00862BF8">
        <w:rPr>
          <w:sz w:val="24"/>
          <w:szCs w:val="24"/>
        </w:rPr>
        <w:t>микрозаймов</w:t>
      </w:r>
      <w:proofErr w:type="spellEnd"/>
      <w:r w:rsidRPr="00862BF8">
        <w:rPr>
          <w:sz w:val="24"/>
          <w:szCs w:val="24"/>
        </w:rPr>
        <w:t xml:space="preserve"> физическим лицам под залог движимого имущества, предназначенного для личного, семейного или домашнего использования.</w:t>
      </w:r>
    </w:p>
    <w:p w:rsidR="00074D96" w:rsidRPr="00C46D65" w:rsidRDefault="00074D96" w:rsidP="0048656E">
      <w:pPr>
        <w:ind w:left="-15" w:right="0" w:firstLine="723"/>
        <w:rPr>
          <w:sz w:val="24"/>
          <w:szCs w:val="24"/>
        </w:rPr>
      </w:pPr>
      <w:r w:rsidRPr="00C46D65">
        <w:rPr>
          <w:sz w:val="24"/>
          <w:szCs w:val="24"/>
        </w:rPr>
        <w:t>Ломбарды ООО «</w:t>
      </w:r>
      <w:proofErr w:type="spellStart"/>
      <w:r w:rsidRPr="00C46D65">
        <w:rPr>
          <w:sz w:val="24"/>
          <w:szCs w:val="24"/>
        </w:rPr>
        <w:t>ЛюксФинанс</w:t>
      </w:r>
      <w:proofErr w:type="spellEnd"/>
      <w:r w:rsidRPr="00C46D65">
        <w:rPr>
          <w:sz w:val="24"/>
          <w:szCs w:val="24"/>
        </w:rPr>
        <w:t xml:space="preserve">» также вправе осуществлять в соответствии с законодательством: </w:t>
      </w:r>
    </w:p>
    <w:p w:rsidR="00074D96" w:rsidRPr="00C46D65" w:rsidRDefault="00074D96" w:rsidP="0048656E">
      <w:pPr>
        <w:ind w:left="-15" w:right="0" w:firstLine="723"/>
        <w:rPr>
          <w:sz w:val="24"/>
          <w:szCs w:val="24"/>
        </w:rPr>
      </w:pPr>
      <w:r w:rsidRPr="00C46D65">
        <w:rPr>
          <w:sz w:val="24"/>
          <w:szCs w:val="24"/>
        </w:rPr>
        <w:t xml:space="preserve">хранение движимого имущества, предназначенного для личного, семейного или домашнего использования, за исключением принятого в залог в качестве обеспечения исполнения обязательств заемщика по договору </w:t>
      </w:r>
      <w:proofErr w:type="spellStart"/>
      <w:r w:rsidRPr="00C46D65">
        <w:rPr>
          <w:sz w:val="24"/>
          <w:szCs w:val="24"/>
        </w:rPr>
        <w:t>микрозайма</w:t>
      </w:r>
      <w:proofErr w:type="spellEnd"/>
      <w:r w:rsidRPr="00C46D65">
        <w:rPr>
          <w:sz w:val="24"/>
          <w:szCs w:val="24"/>
        </w:rPr>
        <w:t xml:space="preserve">; </w:t>
      </w:r>
    </w:p>
    <w:p w:rsidR="00074D96" w:rsidRPr="00C46D65" w:rsidRDefault="00074D96" w:rsidP="0048656E">
      <w:pPr>
        <w:ind w:left="-15" w:right="0" w:firstLine="723"/>
        <w:rPr>
          <w:sz w:val="24"/>
          <w:szCs w:val="24"/>
        </w:rPr>
      </w:pPr>
      <w:r w:rsidRPr="00C46D65">
        <w:rPr>
          <w:sz w:val="24"/>
          <w:szCs w:val="24"/>
        </w:rPr>
        <w:t xml:space="preserve">приобретение движимого имущества, предназначенного для личного, семейного или домашнего использования, в целях его реализации от своего имени, за исключением принятого в залог в качестве обеспечения исполнения обязательств заемщика по договору </w:t>
      </w:r>
      <w:proofErr w:type="spellStart"/>
      <w:r w:rsidRPr="00C46D65">
        <w:rPr>
          <w:sz w:val="24"/>
          <w:szCs w:val="24"/>
        </w:rPr>
        <w:t>микрозайма</w:t>
      </w:r>
      <w:proofErr w:type="spellEnd"/>
      <w:r w:rsidRPr="00C46D65">
        <w:rPr>
          <w:sz w:val="24"/>
          <w:szCs w:val="24"/>
        </w:rPr>
        <w:t xml:space="preserve">; </w:t>
      </w:r>
    </w:p>
    <w:p w:rsidR="0048656E" w:rsidRDefault="00074D96" w:rsidP="0048656E">
      <w:pPr>
        <w:ind w:left="-15" w:right="0" w:firstLine="723"/>
        <w:rPr>
          <w:sz w:val="24"/>
          <w:szCs w:val="24"/>
        </w:rPr>
      </w:pPr>
      <w:r w:rsidRPr="00C46D65">
        <w:rPr>
          <w:sz w:val="24"/>
          <w:szCs w:val="24"/>
        </w:rPr>
        <w:t>комиссионную торговлю.</w:t>
      </w:r>
      <w:r w:rsidR="004E4594" w:rsidRPr="00C46D65">
        <w:rPr>
          <w:sz w:val="24"/>
          <w:szCs w:val="24"/>
        </w:rPr>
        <w:t xml:space="preserve"> </w:t>
      </w:r>
    </w:p>
    <w:p w:rsidR="000B4EC1" w:rsidRPr="000B4EC1" w:rsidRDefault="000B4EC1" w:rsidP="000B4EC1">
      <w:pPr>
        <w:ind w:left="-15" w:right="0" w:firstLine="723"/>
        <w:rPr>
          <w:sz w:val="24"/>
          <w:szCs w:val="24"/>
        </w:rPr>
      </w:pPr>
      <w:r w:rsidRPr="000B4EC1">
        <w:rPr>
          <w:sz w:val="24"/>
          <w:szCs w:val="24"/>
          <w:u w:val="single"/>
        </w:rPr>
        <w:t>Займодавец (залогодержатель)</w:t>
      </w:r>
      <w:r w:rsidRPr="000B4EC1">
        <w:rPr>
          <w:sz w:val="24"/>
          <w:szCs w:val="24"/>
        </w:rPr>
        <w:t xml:space="preserve"> - Общество с </w:t>
      </w:r>
      <w:proofErr w:type="spellStart"/>
      <w:r w:rsidRPr="000B4EC1">
        <w:rPr>
          <w:sz w:val="24"/>
          <w:szCs w:val="24"/>
        </w:rPr>
        <w:t>ограниченнной</w:t>
      </w:r>
      <w:proofErr w:type="spellEnd"/>
      <w:r w:rsidRPr="000B4EC1">
        <w:rPr>
          <w:sz w:val="24"/>
          <w:szCs w:val="24"/>
        </w:rPr>
        <w:t xml:space="preserve"> ответственностью «</w:t>
      </w:r>
      <w:proofErr w:type="spellStart"/>
      <w:r w:rsidRPr="000B4EC1">
        <w:rPr>
          <w:sz w:val="24"/>
          <w:szCs w:val="24"/>
        </w:rPr>
        <w:t>ЛюксФинанс</w:t>
      </w:r>
      <w:proofErr w:type="spellEnd"/>
      <w:r w:rsidRPr="000B4EC1">
        <w:rPr>
          <w:sz w:val="24"/>
          <w:szCs w:val="24"/>
        </w:rPr>
        <w:t xml:space="preserve">» (ООО </w:t>
      </w:r>
      <w:proofErr w:type="spellStart"/>
      <w:r w:rsidRPr="000B4EC1">
        <w:rPr>
          <w:sz w:val="24"/>
          <w:szCs w:val="24"/>
        </w:rPr>
        <w:t>ЛюксФинанс</w:t>
      </w:r>
      <w:proofErr w:type="spellEnd"/>
      <w:r w:rsidRPr="000B4EC1">
        <w:rPr>
          <w:sz w:val="24"/>
          <w:szCs w:val="24"/>
        </w:rPr>
        <w:t xml:space="preserve">»), УНП 791104175 </w:t>
      </w:r>
    </w:p>
    <w:p w:rsidR="000B4EC1" w:rsidRDefault="000B4EC1" w:rsidP="0048656E">
      <w:pPr>
        <w:ind w:left="-15" w:right="0" w:firstLine="723"/>
        <w:rPr>
          <w:sz w:val="24"/>
          <w:szCs w:val="24"/>
        </w:rPr>
      </w:pPr>
    </w:p>
    <w:p w:rsidR="00282748" w:rsidRPr="00C46D65" w:rsidRDefault="00282748" w:rsidP="0048656E">
      <w:pPr>
        <w:ind w:left="-15" w:right="0" w:firstLine="723"/>
        <w:rPr>
          <w:sz w:val="24"/>
          <w:szCs w:val="24"/>
        </w:rPr>
      </w:pPr>
      <w:r w:rsidRPr="00282748">
        <w:rPr>
          <w:sz w:val="24"/>
          <w:szCs w:val="24"/>
          <w:u w:val="single"/>
        </w:rPr>
        <w:t>П</w:t>
      </w:r>
      <w:r w:rsidR="0045673F">
        <w:rPr>
          <w:sz w:val="24"/>
          <w:szCs w:val="24"/>
          <w:u w:val="single"/>
        </w:rPr>
        <w:t xml:space="preserve">редставитель Общества (работник </w:t>
      </w:r>
      <w:r w:rsidRPr="00282748">
        <w:rPr>
          <w:sz w:val="24"/>
          <w:szCs w:val="24"/>
          <w:u w:val="single"/>
        </w:rPr>
        <w:t>ломбарда</w:t>
      </w:r>
      <w:r w:rsidR="0045673F">
        <w:rPr>
          <w:sz w:val="24"/>
          <w:szCs w:val="24"/>
          <w:u w:val="single"/>
        </w:rPr>
        <w:t xml:space="preserve"> - товаровед</w:t>
      </w:r>
      <w:r w:rsidRPr="00282748">
        <w:rPr>
          <w:sz w:val="24"/>
          <w:szCs w:val="24"/>
          <w:u w:val="single"/>
        </w:rPr>
        <w:t>)</w:t>
      </w:r>
      <w:r w:rsidRPr="00282748">
        <w:rPr>
          <w:sz w:val="24"/>
          <w:szCs w:val="24"/>
        </w:rPr>
        <w:t xml:space="preserve"> - сотрудник Общества, осуществляющий от имени Общества предоставление </w:t>
      </w:r>
      <w:proofErr w:type="spellStart"/>
      <w:r w:rsidRPr="00282748">
        <w:rPr>
          <w:sz w:val="24"/>
          <w:szCs w:val="24"/>
        </w:rPr>
        <w:t>микрозаймов</w:t>
      </w:r>
      <w:proofErr w:type="spellEnd"/>
      <w:r w:rsidR="00803330">
        <w:rPr>
          <w:sz w:val="24"/>
          <w:szCs w:val="24"/>
        </w:rPr>
        <w:t>.</w:t>
      </w:r>
    </w:p>
    <w:p w:rsidR="0048656E" w:rsidRPr="00C46D65" w:rsidRDefault="00282748" w:rsidP="0048656E">
      <w:pPr>
        <w:ind w:left="-15" w:right="0" w:firstLine="723"/>
        <w:rPr>
          <w:sz w:val="24"/>
          <w:szCs w:val="24"/>
        </w:rPr>
      </w:pPr>
      <w:r>
        <w:rPr>
          <w:sz w:val="24"/>
          <w:szCs w:val="24"/>
          <w:u w:val="single" w:color="000000"/>
        </w:rPr>
        <w:t>Заё</w:t>
      </w:r>
      <w:r w:rsidR="004E4594" w:rsidRPr="00C46D65">
        <w:rPr>
          <w:sz w:val="24"/>
          <w:szCs w:val="24"/>
          <w:u w:val="single" w:color="000000"/>
        </w:rPr>
        <w:t>мщик (залогодатель)</w:t>
      </w:r>
      <w:r w:rsidR="004E4594" w:rsidRPr="00C46D65">
        <w:rPr>
          <w:sz w:val="24"/>
          <w:szCs w:val="24"/>
        </w:rPr>
        <w:t xml:space="preserve"> - физическое лицо, собственник движимого</w:t>
      </w:r>
      <w:r w:rsidR="0048656E" w:rsidRPr="00C46D65">
        <w:rPr>
          <w:sz w:val="24"/>
          <w:szCs w:val="24"/>
        </w:rPr>
        <w:t xml:space="preserve"> </w:t>
      </w:r>
      <w:r w:rsidR="004E4594" w:rsidRPr="00C46D65">
        <w:rPr>
          <w:sz w:val="24"/>
          <w:szCs w:val="24"/>
        </w:rPr>
        <w:t>имущества, в обеспечение к</w:t>
      </w:r>
      <w:r w:rsidR="00870ACA">
        <w:rPr>
          <w:sz w:val="24"/>
          <w:szCs w:val="24"/>
        </w:rPr>
        <w:t xml:space="preserve">оторого предоставляется </w:t>
      </w:r>
      <w:proofErr w:type="spellStart"/>
      <w:r w:rsidR="00870ACA">
        <w:rPr>
          <w:sz w:val="24"/>
          <w:szCs w:val="24"/>
        </w:rPr>
        <w:t>микрозаё</w:t>
      </w:r>
      <w:r w:rsidR="00803330">
        <w:rPr>
          <w:sz w:val="24"/>
          <w:szCs w:val="24"/>
        </w:rPr>
        <w:t>м</w:t>
      </w:r>
      <w:proofErr w:type="spellEnd"/>
      <w:r w:rsidR="00803330">
        <w:rPr>
          <w:sz w:val="24"/>
          <w:szCs w:val="24"/>
        </w:rPr>
        <w:t>.</w:t>
      </w:r>
    </w:p>
    <w:p w:rsidR="0048656E" w:rsidRDefault="00282748" w:rsidP="00282748">
      <w:pPr>
        <w:ind w:left="-15" w:right="0"/>
        <w:rPr>
          <w:sz w:val="24"/>
          <w:szCs w:val="24"/>
        </w:rPr>
      </w:pPr>
      <w:proofErr w:type="spellStart"/>
      <w:r>
        <w:rPr>
          <w:sz w:val="24"/>
          <w:szCs w:val="24"/>
          <w:u w:val="single" w:color="000000"/>
        </w:rPr>
        <w:t>М</w:t>
      </w:r>
      <w:r w:rsidR="00870ACA">
        <w:rPr>
          <w:sz w:val="24"/>
          <w:szCs w:val="24"/>
          <w:u w:val="single" w:color="000000"/>
        </w:rPr>
        <w:t>икрозаё</w:t>
      </w:r>
      <w:r w:rsidR="004E4594" w:rsidRPr="00C46D65">
        <w:rPr>
          <w:sz w:val="24"/>
          <w:szCs w:val="24"/>
          <w:u w:val="single" w:color="000000"/>
        </w:rPr>
        <w:t>м</w:t>
      </w:r>
      <w:proofErr w:type="spellEnd"/>
      <w:r w:rsidR="004E4594" w:rsidRPr="00C46D65">
        <w:rPr>
          <w:sz w:val="24"/>
          <w:szCs w:val="24"/>
          <w:u w:val="single" w:color="000000"/>
        </w:rPr>
        <w:t xml:space="preserve"> (</w:t>
      </w:r>
      <w:proofErr w:type="spellStart"/>
      <w:r w:rsidR="004E4594" w:rsidRPr="00C46D65">
        <w:rPr>
          <w:sz w:val="24"/>
          <w:szCs w:val="24"/>
          <w:u w:val="single" w:color="000000"/>
        </w:rPr>
        <w:t>займ</w:t>
      </w:r>
      <w:proofErr w:type="spellEnd"/>
      <w:r w:rsidR="004E4594" w:rsidRPr="00C46D65">
        <w:rPr>
          <w:sz w:val="24"/>
          <w:szCs w:val="24"/>
          <w:u w:val="single" w:color="000000"/>
        </w:rPr>
        <w:t>)</w:t>
      </w:r>
      <w:r w:rsidR="004E4594" w:rsidRPr="00C46D65">
        <w:rPr>
          <w:sz w:val="24"/>
          <w:szCs w:val="24"/>
        </w:rPr>
        <w:t xml:space="preserve"> - денежные средства, передаваемые заемщику на условиях, в сроки и порядке, преду</w:t>
      </w:r>
      <w:r w:rsidR="00803330">
        <w:rPr>
          <w:sz w:val="24"/>
          <w:szCs w:val="24"/>
        </w:rPr>
        <w:t xml:space="preserve">смотренных договором </w:t>
      </w:r>
      <w:proofErr w:type="spellStart"/>
      <w:r w:rsidR="00803330">
        <w:rPr>
          <w:sz w:val="24"/>
          <w:szCs w:val="24"/>
        </w:rPr>
        <w:t>микрозайма</w:t>
      </w:r>
      <w:proofErr w:type="spellEnd"/>
      <w:r w:rsidR="00803330">
        <w:rPr>
          <w:sz w:val="24"/>
          <w:szCs w:val="24"/>
        </w:rPr>
        <w:t>.</w:t>
      </w:r>
    </w:p>
    <w:p w:rsidR="00870ACA" w:rsidRPr="00C46D65" w:rsidRDefault="00870ACA" w:rsidP="00870ACA">
      <w:pPr>
        <w:ind w:left="-15" w:right="0" w:firstLine="723"/>
        <w:rPr>
          <w:sz w:val="24"/>
          <w:szCs w:val="24"/>
        </w:rPr>
      </w:pPr>
      <w:r>
        <w:rPr>
          <w:sz w:val="24"/>
          <w:szCs w:val="24"/>
          <w:u w:val="single" w:color="000000"/>
        </w:rPr>
        <w:t>Д</w:t>
      </w:r>
      <w:r w:rsidRPr="00C46D65">
        <w:rPr>
          <w:sz w:val="24"/>
          <w:szCs w:val="24"/>
          <w:u w:val="single" w:color="000000"/>
        </w:rPr>
        <w:t xml:space="preserve">оговор </w:t>
      </w:r>
      <w:proofErr w:type="spellStart"/>
      <w:r w:rsidRPr="00C46D65">
        <w:rPr>
          <w:sz w:val="24"/>
          <w:szCs w:val="24"/>
          <w:u w:val="single" w:color="000000"/>
        </w:rPr>
        <w:t>микрозайма</w:t>
      </w:r>
      <w:proofErr w:type="spellEnd"/>
      <w:r w:rsidRPr="00C46D65">
        <w:rPr>
          <w:sz w:val="24"/>
          <w:szCs w:val="24"/>
        </w:rPr>
        <w:t xml:space="preserve"> - вид договора, по условиям которого заимодавец передает в собственность заемщику денежные средства, а заемщик обязуется возвратить такую же сумму денежных средств и уплатить проценты за п</w:t>
      </w:r>
      <w:r w:rsidR="00803330">
        <w:rPr>
          <w:sz w:val="24"/>
          <w:szCs w:val="24"/>
        </w:rPr>
        <w:t>ользование денежными средствами.</w:t>
      </w:r>
      <w:r w:rsidRPr="00C46D65">
        <w:rPr>
          <w:sz w:val="24"/>
          <w:szCs w:val="24"/>
        </w:rPr>
        <w:t xml:space="preserve"> </w:t>
      </w:r>
    </w:p>
    <w:p w:rsidR="0048656E" w:rsidRPr="00C46D65" w:rsidRDefault="00530B06" w:rsidP="00530B06">
      <w:pPr>
        <w:ind w:right="0" w:firstLine="0"/>
        <w:rPr>
          <w:sz w:val="24"/>
          <w:szCs w:val="24"/>
        </w:rPr>
      </w:pPr>
      <w:r>
        <w:rPr>
          <w:sz w:val="24"/>
          <w:szCs w:val="24"/>
        </w:rPr>
        <w:t xml:space="preserve">            </w:t>
      </w:r>
      <w:r w:rsidR="00282748">
        <w:rPr>
          <w:sz w:val="24"/>
          <w:szCs w:val="24"/>
          <w:u w:val="single" w:color="000000"/>
        </w:rPr>
        <w:t>З</w:t>
      </w:r>
      <w:r w:rsidR="004E4594" w:rsidRPr="00C46D65">
        <w:rPr>
          <w:sz w:val="24"/>
          <w:szCs w:val="24"/>
          <w:u w:val="single" w:color="000000"/>
        </w:rPr>
        <w:t>алоговый билет</w:t>
      </w:r>
      <w:r w:rsidR="004E4594" w:rsidRPr="00C46D65">
        <w:rPr>
          <w:sz w:val="24"/>
          <w:szCs w:val="24"/>
        </w:rPr>
        <w:t xml:space="preserve"> - документ, выдаваемый ломбардом залогодателю и удостоверяющий факт залога принадлежащего ему движимого имущества, в обеспечен</w:t>
      </w:r>
      <w:r w:rsidR="00803330">
        <w:rPr>
          <w:sz w:val="24"/>
          <w:szCs w:val="24"/>
        </w:rPr>
        <w:t xml:space="preserve">ие возврата </w:t>
      </w:r>
      <w:proofErr w:type="spellStart"/>
      <w:r w:rsidR="00803330">
        <w:rPr>
          <w:sz w:val="24"/>
          <w:szCs w:val="24"/>
        </w:rPr>
        <w:t>микрозайма</w:t>
      </w:r>
      <w:proofErr w:type="spellEnd"/>
      <w:r w:rsidR="00803330">
        <w:rPr>
          <w:sz w:val="24"/>
          <w:szCs w:val="24"/>
        </w:rPr>
        <w:t>.</w:t>
      </w:r>
      <w:r w:rsidR="004E4594" w:rsidRPr="00C46D65">
        <w:rPr>
          <w:sz w:val="24"/>
          <w:szCs w:val="24"/>
        </w:rPr>
        <w:t xml:space="preserve"> </w:t>
      </w:r>
    </w:p>
    <w:p w:rsidR="0048656E" w:rsidRDefault="00834176" w:rsidP="0048656E">
      <w:pPr>
        <w:ind w:left="-15" w:right="0"/>
        <w:rPr>
          <w:sz w:val="24"/>
          <w:szCs w:val="24"/>
        </w:rPr>
      </w:pPr>
      <w:r>
        <w:rPr>
          <w:sz w:val="24"/>
          <w:szCs w:val="24"/>
          <w:u w:val="single" w:color="000000"/>
        </w:rPr>
        <w:t>Предмет з</w:t>
      </w:r>
      <w:r w:rsidR="004E4594" w:rsidRPr="00C46D65">
        <w:rPr>
          <w:sz w:val="24"/>
          <w:szCs w:val="24"/>
          <w:u w:val="single" w:color="000000"/>
        </w:rPr>
        <w:t>алог</w:t>
      </w:r>
      <w:r>
        <w:rPr>
          <w:sz w:val="24"/>
          <w:szCs w:val="24"/>
          <w:u w:val="single" w:color="000000"/>
        </w:rPr>
        <w:t>а</w:t>
      </w:r>
      <w:r w:rsidR="004E4594" w:rsidRPr="00C46D65">
        <w:rPr>
          <w:sz w:val="24"/>
          <w:szCs w:val="24"/>
        </w:rPr>
        <w:t xml:space="preserve"> - движимое имущество, предназначенное для личного, семейного или домашнего использования, находящееся в собственности залогодателя, в обеспечение кот</w:t>
      </w:r>
      <w:r w:rsidR="00803330">
        <w:rPr>
          <w:sz w:val="24"/>
          <w:szCs w:val="24"/>
        </w:rPr>
        <w:t xml:space="preserve">орого предоставляется </w:t>
      </w:r>
      <w:proofErr w:type="spellStart"/>
      <w:r w:rsidR="00803330">
        <w:rPr>
          <w:sz w:val="24"/>
          <w:szCs w:val="24"/>
        </w:rPr>
        <w:t>микрозайм</w:t>
      </w:r>
      <w:proofErr w:type="spellEnd"/>
      <w:r w:rsidR="00803330">
        <w:rPr>
          <w:sz w:val="24"/>
          <w:szCs w:val="24"/>
        </w:rPr>
        <w:t>.</w:t>
      </w:r>
      <w:r w:rsidR="004E4594" w:rsidRPr="00C46D65">
        <w:rPr>
          <w:sz w:val="24"/>
          <w:szCs w:val="24"/>
        </w:rPr>
        <w:t xml:space="preserve"> </w:t>
      </w:r>
    </w:p>
    <w:p w:rsidR="00282748" w:rsidRDefault="00282748" w:rsidP="0048656E">
      <w:pPr>
        <w:ind w:left="-15" w:right="0"/>
        <w:rPr>
          <w:sz w:val="24"/>
          <w:szCs w:val="24"/>
        </w:rPr>
      </w:pPr>
      <w:r w:rsidRPr="00282748">
        <w:rPr>
          <w:sz w:val="24"/>
          <w:szCs w:val="24"/>
          <w:u w:val="single"/>
        </w:rPr>
        <w:t>Документ удостоверяющий личность</w:t>
      </w:r>
      <w:r w:rsidRPr="00282748">
        <w:rPr>
          <w:sz w:val="24"/>
          <w:szCs w:val="24"/>
        </w:rPr>
        <w:t xml:space="preserve"> – паспорт, вид на жительство (в </w:t>
      </w:r>
      <w:proofErr w:type="spellStart"/>
      <w:r w:rsidRPr="00282748">
        <w:rPr>
          <w:sz w:val="24"/>
          <w:szCs w:val="24"/>
        </w:rPr>
        <w:t>т.ч</w:t>
      </w:r>
      <w:proofErr w:type="spellEnd"/>
      <w:r w:rsidRPr="00282748">
        <w:rPr>
          <w:sz w:val="24"/>
          <w:szCs w:val="24"/>
        </w:rPr>
        <w:t>. биометрический), удостоверение беженца, идентификационная карта гражданина Республики Беларусь.</w:t>
      </w:r>
    </w:p>
    <w:p w:rsidR="00282748" w:rsidRDefault="00282748" w:rsidP="00282748">
      <w:pPr>
        <w:ind w:left="-15" w:right="0"/>
        <w:rPr>
          <w:sz w:val="24"/>
          <w:szCs w:val="24"/>
        </w:rPr>
      </w:pPr>
      <w:r w:rsidRPr="00282748">
        <w:rPr>
          <w:sz w:val="24"/>
          <w:szCs w:val="24"/>
          <w:u w:val="single"/>
        </w:rPr>
        <w:t>Сумма оценки залога</w:t>
      </w:r>
      <w:r w:rsidRPr="00282748">
        <w:rPr>
          <w:sz w:val="24"/>
          <w:szCs w:val="24"/>
        </w:rPr>
        <w:t xml:space="preserve"> – стоимость (цена) предмета(</w:t>
      </w:r>
      <w:proofErr w:type="spellStart"/>
      <w:r w:rsidRPr="00282748">
        <w:rPr>
          <w:sz w:val="24"/>
          <w:szCs w:val="24"/>
        </w:rPr>
        <w:t>ов</w:t>
      </w:r>
      <w:proofErr w:type="spellEnd"/>
      <w:r w:rsidRPr="00282748">
        <w:rPr>
          <w:sz w:val="24"/>
          <w:szCs w:val="24"/>
        </w:rPr>
        <w:t xml:space="preserve">) залога, которая определяется по соглашению </w:t>
      </w:r>
      <w:proofErr w:type="gramStart"/>
      <w:r w:rsidRPr="00282748">
        <w:rPr>
          <w:sz w:val="24"/>
          <w:szCs w:val="24"/>
        </w:rPr>
        <w:t>сторон</w:t>
      </w:r>
      <w:proofErr w:type="gramEnd"/>
      <w:r w:rsidRPr="00282748">
        <w:rPr>
          <w:sz w:val="24"/>
          <w:szCs w:val="24"/>
        </w:rPr>
        <w:t xml:space="preserve"> и которая сложилась на потребительском рынке на вещи такого рода и качества с учетом технического состояния и износа (цены на драгоценные металлы устанавливаются нормативными правовыми актами Министерства финансов).</w:t>
      </w:r>
    </w:p>
    <w:p w:rsidR="00530B06" w:rsidRDefault="00530B06" w:rsidP="00282748">
      <w:pPr>
        <w:ind w:left="-15" w:right="0"/>
        <w:rPr>
          <w:sz w:val="24"/>
          <w:szCs w:val="24"/>
        </w:rPr>
      </w:pPr>
      <w:r>
        <w:rPr>
          <w:sz w:val="24"/>
          <w:szCs w:val="24"/>
          <w:u w:val="single"/>
        </w:rPr>
        <w:t xml:space="preserve">Сумма </w:t>
      </w:r>
      <w:proofErr w:type="spellStart"/>
      <w:r>
        <w:rPr>
          <w:sz w:val="24"/>
          <w:szCs w:val="24"/>
          <w:u w:val="single"/>
        </w:rPr>
        <w:t>микрозайма</w:t>
      </w:r>
      <w:proofErr w:type="spellEnd"/>
      <w:r>
        <w:rPr>
          <w:sz w:val="24"/>
          <w:szCs w:val="24"/>
        </w:rPr>
        <w:t xml:space="preserve"> – денежные средства, предоставленные Заемщику </w:t>
      </w:r>
      <w:proofErr w:type="spellStart"/>
      <w:r>
        <w:rPr>
          <w:sz w:val="24"/>
          <w:szCs w:val="24"/>
        </w:rPr>
        <w:t>микрофинансовой</w:t>
      </w:r>
      <w:proofErr w:type="spellEnd"/>
      <w:r>
        <w:rPr>
          <w:sz w:val="24"/>
          <w:szCs w:val="24"/>
        </w:rPr>
        <w:t xml:space="preserve"> организацией по договору </w:t>
      </w:r>
      <w:proofErr w:type="spellStart"/>
      <w:r>
        <w:rPr>
          <w:sz w:val="24"/>
          <w:szCs w:val="24"/>
        </w:rPr>
        <w:t>микрозайма</w:t>
      </w:r>
      <w:proofErr w:type="spellEnd"/>
      <w:r>
        <w:rPr>
          <w:sz w:val="24"/>
          <w:szCs w:val="24"/>
        </w:rPr>
        <w:t>,</w:t>
      </w:r>
      <w:r w:rsidR="00803330">
        <w:rPr>
          <w:sz w:val="24"/>
          <w:szCs w:val="24"/>
        </w:rPr>
        <w:t xml:space="preserve"> </w:t>
      </w:r>
      <w:r>
        <w:rPr>
          <w:sz w:val="24"/>
          <w:szCs w:val="24"/>
        </w:rPr>
        <w:t xml:space="preserve">которые Заемщик обязан вернуть </w:t>
      </w:r>
      <w:r>
        <w:rPr>
          <w:sz w:val="24"/>
          <w:szCs w:val="24"/>
        </w:rPr>
        <w:lastRenderedPageBreak/>
        <w:t>и уплатить проценты</w:t>
      </w:r>
      <w:r w:rsidR="00803330">
        <w:rPr>
          <w:sz w:val="24"/>
          <w:szCs w:val="24"/>
        </w:rPr>
        <w:t xml:space="preserve"> за пользование ими в размере и порядке, предусмотренные договором </w:t>
      </w:r>
      <w:proofErr w:type="spellStart"/>
      <w:r w:rsidR="00803330">
        <w:rPr>
          <w:sz w:val="24"/>
          <w:szCs w:val="24"/>
        </w:rPr>
        <w:t>микрозайма</w:t>
      </w:r>
      <w:proofErr w:type="spellEnd"/>
      <w:r w:rsidR="00803330">
        <w:rPr>
          <w:sz w:val="24"/>
          <w:szCs w:val="24"/>
        </w:rPr>
        <w:t>.</w:t>
      </w:r>
    </w:p>
    <w:p w:rsidR="00BC4617" w:rsidRDefault="00BC4617" w:rsidP="00282748">
      <w:pPr>
        <w:ind w:left="-15" w:right="0"/>
        <w:rPr>
          <w:sz w:val="24"/>
          <w:szCs w:val="24"/>
        </w:rPr>
      </w:pPr>
      <w:r>
        <w:rPr>
          <w:sz w:val="24"/>
          <w:szCs w:val="24"/>
          <w:u w:val="single"/>
        </w:rPr>
        <w:t xml:space="preserve">Срок </w:t>
      </w:r>
      <w:proofErr w:type="spellStart"/>
      <w:r>
        <w:rPr>
          <w:sz w:val="24"/>
          <w:szCs w:val="24"/>
          <w:u w:val="single"/>
        </w:rPr>
        <w:t>микрозайма</w:t>
      </w:r>
      <w:proofErr w:type="spellEnd"/>
      <w:r>
        <w:rPr>
          <w:sz w:val="24"/>
          <w:szCs w:val="24"/>
          <w:u w:val="single"/>
        </w:rPr>
        <w:t xml:space="preserve"> </w:t>
      </w:r>
      <w:r>
        <w:rPr>
          <w:sz w:val="24"/>
          <w:szCs w:val="24"/>
        </w:rPr>
        <w:t xml:space="preserve">(количество дней </w:t>
      </w:r>
      <w:proofErr w:type="spellStart"/>
      <w:r>
        <w:rPr>
          <w:sz w:val="24"/>
          <w:szCs w:val="24"/>
        </w:rPr>
        <w:t>микрозайма</w:t>
      </w:r>
      <w:proofErr w:type="spellEnd"/>
      <w:r>
        <w:rPr>
          <w:sz w:val="24"/>
          <w:szCs w:val="24"/>
        </w:rPr>
        <w:t>) – период времени пользования денежными средствами, в течении которого обязательство должно быть исполнено.</w:t>
      </w:r>
    </w:p>
    <w:p w:rsidR="00BC4617" w:rsidRPr="00282748" w:rsidRDefault="00BC4617" w:rsidP="00BC4617">
      <w:pPr>
        <w:ind w:left="-15" w:right="0"/>
        <w:rPr>
          <w:sz w:val="24"/>
          <w:szCs w:val="24"/>
        </w:rPr>
      </w:pPr>
      <w:r>
        <w:rPr>
          <w:sz w:val="24"/>
          <w:szCs w:val="24"/>
          <w:u w:val="single" w:color="000000"/>
        </w:rPr>
        <w:t>П</w:t>
      </w:r>
      <w:r w:rsidRPr="00C46D65">
        <w:rPr>
          <w:sz w:val="24"/>
          <w:szCs w:val="24"/>
          <w:u w:val="single" w:color="000000"/>
        </w:rPr>
        <w:t>лата за услуги</w:t>
      </w:r>
      <w:r w:rsidRPr="00C46D65">
        <w:rPr>
          <w:sz w:val="24"/>
          <w:szCs w:val="24"/>
        </w:rPr>
        <w:t xml:space="preserve"> (проценты) – проценты, начисленные за каждый день пользования суммой </w:t>
      </w:r>
      <w:proofErr w:type="spellStart"/>
      <w:r w:rsidRPr="00C46D65">
        <w:rPr>
          <w:sz w:val="24"/>
          <w:szCs w:val="24"/>
        </w:rPr>
        <w:t>микрозайма</w:t>
      </w:r>
      <w:proofErr w:type="spellEnd"/>
      <w:r w:rsidRPr="00C46D65">
        <w:rPr>
          <w:sz w:val="24"/>
          <w:szCs w:val="24"/>
        </w:rPr>
        <w:t>, включая день выдачи и</w:t>
      </w:r>
      <w:r w:rsidR="00BE3F6A">
        <w:rPr>
          <w:sz w:val="24"/>
          <w:szCs w:val="24"/>
        </w:rPr>
        <w:t xml:space="preserve"> день погашения </w:t>
      </w:r>
      <w:proofErr w:type="spellStart"/>
      <w:r w:rsidR="00BE3F6A">
        <w:rPr>
          <w:sz w:val="24"/>
          <w:szCs w:val="24"/>
        </w:rPr>
        <w:t>микрозайма</w:t>
      </w:r>
      <w:proofErr w:type="spellEnd"/>
      <w:r w:rsidR="00BE3F6A">
        <w:rPr>
          <w:sz w:val="24"/>
          <w:szCs w:val="24"/>
        </w:rPr>
        <w:t>.</w:t>
      </w:r>
      <w:r w:rsidRPr="00C46D65">
        <w:rPr>
          <w:sz w:val="24"/>
          <w:szCs w:val="24"/>
        </w:rPr>
        <w:t xml:space="preserve"> </w:t>
      </w:r>
    </w:p>
    <w:p w:rsidR="00967093" w:rsidRPr="00C46D65" w:rsidRDefault="00282748" w:rsidP="0048656E">
      <w:pPr>
        <w:ind w:left="-15" w:right="0"/>
        <w:rPr>
          <w:sz w:val="24"/>
          <w:szCs w:val="24"/>
        </w:rPr>
      </w:pPr>
      <w:r>
        <w:rPr>
          <w:sz w:val="24"/>
          <w:szCs w:val="24"/>
          <w:u w:val="single" w:color="000000"/>
        </w:rPr>
        <w:t>Н</w:t>
      </w:r>
      <w:r w:rsidR="004E4594" w:rsidRPr="00C46D65">
        <w:rPr>
          <w:sz w:val="24"/>
          <w:szCs w:val="24"/>
          <w:u w:val="single" w:color="000000"/>
        </w:rPr>
        <w:t>евостребованное имущество</w:t>
      </w:r>
      <w:r w:rsidR="004E4594" w:rsidRPr="00C46D65">
        <w:rPr>
          <w:sz w:val="24"/>
          <w:szCs w:val="24"/>
        </w:rPr>
        <w:t xml:space="preserve"> - имущество, предоставленное для обеспечения исполнения обязательств по договору </w:t>
      </w:r>
      <w:proofErr w:type="spellStart"/>
      <w:r w:rsidR="004E4594" w:rsidRPr="00C46D65">
        <w:rPr>
          <w:sz w:val="24"/>
          <w:szCs w:val="24"/>
        </w:rPr>
        <w:t>микрозайма</w:t>
      </w:r>
      <w:proofErr w:type="spellEnd"/>
      <w:r w:rsidR="004E4594" w:rsidRPr="00C46D65">
        <w:rPr>
          <w:sz w:val="24"/>
          <w:szCs w:val="24"/>
        </w:rPr>
        <w:t>, невостребованн</w:t>
      </w:r>
      <w:r w:rsidR="00803330">
        <w:rPr>
          <w:sz w:val="24"/>
          <w:szCs w:val="24"/>
        </w:rPr>
        <w:t>ое по истечении льготного срока.</w:t>
      </w:r>
      <w:r w:rsidR="004E4594" w:rsidRPr="00C46D65">
        <w:rPr>
          <w:sz w:val="24"/>
          <w:szCs w:val="24"/>
        </w:rPr>
        <w:t xml:space="preserve"> </w:t>
      </w:r>
    </w:p>
    <w:p w:rsidR="0048656E" w:rsidRPr="00C46D65" w:rsidRDefault="00282748">
      <w:pPr>
        <w:ind w:left="-15" w:right="0"/>
        <w:rPr>
          <w:sz w:val="24"/>
          <w:szCs w:val="24"/>
        </w:rPr>
      </w:pPr>
      <w:r>
        <w:rPr>
          <w:sz w:val="24"/>
          <w:szCs w:val="24"/>
          <w:u w:val="single" w:color="000000"/>
        </w:rPr>
        <w:t>Д</w:t>
      </w:r>
      <w:r w:rsidR="004E4594" w:rsidRPr="00C46D65">
        <w:rPr>
          <w:sz w:val="24"/>
          <w:szCs w:val="24"/>
          <w:u w:val="single" w:color="000000"/>
        </w:rPr>
        <w:t>осье заемщика</w:t>
      </w:r>
      <w:r w:rsidR="004E4594" w:rsidRPr="00C46D65">
        <w:rPr>
          <w:sz w:val="24"/>
          <w:szCs w:val="24"/>
        </w:rPr>
        <w:t xml:space="preserve"> - сведения о заемщике и договоре </w:t>
      </w:r>
      <w:proofErr w:type="spellStart"/>
      <w:r w:rsidR="004E4594" w:rsidRPr="00C46D65">
        <w:rPr>
          <w:sz w:val="24"/>
          <w:szCs w:val="24"/>
        </w:rPr>
        <w:t>микрозайма</w:t>
      </w:r>
      <w:proofErr w:type="spellEnd"/>
      <w:r w:rsidR="004E4594" w:rsidRPr="00C46D65">
        <w:rPr>
          <w:sz w:val="24"/>
          <w:szCs w:val="24"/>
        </w:rPr>
        <w:t>, формируемые заимодавцем, с целью дальнейшей передачи в Кредитный регистр Национального ба</w:t>
      </w:r>
      <w:r w:rsidR="00803330">
        <w:rPr>
          <w:sz w:val="24"/>
          <w:szCs w:val="24"/>
        </w:rPr>
        <w:t>нка Республики Беларусь.</w:t>
      </w:r>
      <w:r w:rsidR="004E4594" w:rsidRPr="00C46D65">
        <w:rPr>
          <w:sz w:val="24"/>
          <w:szCs w:val="24"/>
        </w:rPr>
        <w:t xml:space="preserve"> </w:t>
      </w:r>
    </w:p>
    <w:p w:rsidR="00967093" w:rsidRPr="00C46D65" w:rsidRDefault="00282748">
      <w:pPr>
        <w:ind w:left="-15" w:right="0"/>
        <w:rPr>
          <w:sz w:val="24"/>
          <w:szCs w:val="24"/>
        </w:rPr>
      </w:pPr>
      <w:r>
        <w:rPr>
          <w:sz w:val="24"/>
          <w:szCs w:val="24"/>
          <w:u w:val="single" w:color="000000"/>
        </w:rPr>
        <w:t>Л</w:t>
      </w:r>
      <w:r w:rsidR="004E4594" w:rsidRPr="00C46D65">
        <w:rPr>
          <w:sz w:val="24"/>
          <w:szCs w:val="24"/>
          <w:u w:val="single" w:color="000000"/>
        </w:rPr>
        <w:t>ьготный срок</w:t>
      </w:r>
      <w:r w:rsidR="0048656E" w:rsidRPr="00C46D65">
        <w:rPr>
          <w:sz w:val="24"/>
          <w:szCs w:val="24"/>
          <w:u w:val="single" w:color="000000"/>
        </w:rPr>
        <w:t xml:space="preserve"> (месяц)</w:t>
      </w:r>
      <w:r w:rsidR="004E4594" w:rsidRPr="00C46D65">
        <w:rPr>
          <w:sz w:val="24"/>
          <w:szCs w:val="24"/>
        </w:rPr>
        <w:t xml:space="preserve"> – установленный период, </w:t>
      </w:r>
      <w:r w:rsidR="00BD16B4">
        <w:rPr>
          <w:sz w:val="24"/>
          <w:szCs w:val="24"/>
        </w:rPr>
        <w:t>месячный срок</w:t>
      </w:r>
      <w:r w:rsidR="004E4594" w:rsidRPr="00C46D65">
        <w:rPr>
          <w:sz w:val="24"/>
          <w:szCs w:val="24"/>
        </w:rPr>
        <w:t xml:space="preserve">, начинающийся с даты, следующей за датой окончания залогового срока, в течение которых заимодавец, в случае неисполнения или ненадлежащего исполнения заемщиком своих обязательств, не вправе получить удовлетворение из стоимости заложенного имущество. </w:t>
      </w:r>
    </w:p>
    <w:p w:rsidR="003F4D68" w:rsidRPr="006B4722" w:rsidRDefault="0006727B" w:rsidP="006B4722">
      <w:pPr>
        <w:rPr>
          <w:color w:val="auto"/>
          <w:sz w:val="24"/>
          <w:szCs w:val="24"/>
        </w:rPr>
      </w:pPr>
      <w:r w:rsidRPr="00282748">
        <w:rPr>
          <w:sz w:val="24"/>
          <w:szCs w:val="24"/>
        </w:rPr>
        <w:t>1.4</w:t>
      </w:r>
      <w:r w:rsidR="004E4594" w:rsidRPr="00282748">
        <w:rPr>
          <w:sz w:val="24"/>
          <w:szCs w:val="24"/>
        </w:rPr>
        <w:t>.</w:t>
      </w:r>
      <w:r w:rsidR="00A72D1D" w:rsidRPr="00282748">
        <w:rPr>
          <w:sz w:val="24"/>
          <w:szCs w:val="24"/>
        </w:rPr>
        <w:t xml:space="preserve"> </w:t>
      </w:r>
      <w:r w:rsidR="003F4D68" w:rsidRPr="00282748">
        <w:rPr>
          <w:sz w:val="24"/>
          <w:szCs w:val="24"/>
        </w:rPr>
        <w:t> Информация</w:t>
      </w:r>
      <w:r w:rsidR="006B4722">
        <w:rPr>
          <w:sz w:val="24"/>
          <w:szCs w:val="24"/>
        </w:rPr>
        <w:t xml:space="preserve"> содержится в настоящих </w:t>
      </w:r>
      <w:proofErr w:type="gramStart"/>
      <w:r w:rsidR="006B4722">
        <w:rPr>
          <w:sz w:val="24"/>
          <w:szCs w:val="24"/>
        </w:rPr>
        <w:t>П</w:t>
      </w:r>
      <w:r w:rsidR="00BE3F6A">
        <w:rPr>
          <w:sz w:val="24"/>
          <w:szCs w:val="24"/>
        </w:rPr>
        <w:t>равилах ,</w:t>
      </w:r>
      <w:proofErr w:type="gramEnd"/>
      <w:r w:rsidR="00BE3F6A">
        <w:rPr>
          <w:sz w:val="24"/>
          <w:szCs w:val="24"/>
        </w:rPr>
        <w:t xml:space="preserve"> размещается в доступном для обозрения и ознакомления месте, расположенном в местах предоставления </w:t>
      </w:r>
      <w:proofErr w:type="spellStart"/>
      <w:r w:rsidR="00BE3F6A">
        <w:rPr>
          <w:sz w:val="24"/>
          <w:szCs w:val="24"/>
        </w:rPr>
        <w:t>микрозаймов</w:t>
      </w:r>
      <w:proofErr w:type="spellEnd"/>
      <w:r w:rsidR="00BE3F6A">
        <w:rPr>
          <w:sz w:val="24"/>
          <w:szCs w:val="24"/>
        </w:rPr>
        <w:t>, а также</w:t>
      </w:r>
      <w:r w:rsidR="006B4722">
        <w:rPr>
          <w:color w:val="auto"/>
          <w:sz w:val="24"/>
          <w:szCs w:val="24"/>
        </w:rPr>
        <w:t xml:space="preserve"> </w:t>
      </w:r>
      <w:r w:rsidR="006B4722" w:rsidRPr="00282748">
        <w:rPr>
          <w:color w:val="auto"/>
          <w:sz w:val="24"/>
          <w:szCs w:val="24"/>
        </w:rPr>
        <w:t>на са</w:t>
      </w:r>
      <w:r w:rsidR="006B4722">
        <w:rPr>
          <w:color w:val="auto"/>
          <w:sz w:val="24"/>
          <w:szCs w:val="24"/>
        </w:rPr>
        <w:t xml:space="preserve">йте организации в сети Интернет и </w:t>
      </w:r>
      <w:r w:rsidR="003F4D68" w:rsidRPr="00282748">
        <w:rPr>
          <w:sz w:val="24"/>
          <w:szCs w:val="24"/>
        </w:rPr>
        <w:t>доводится до сведен</w:t>
      </w:r>
      <w:r w:rsidR="006B4722">
        <w:rPr>
          <w:sz w:val="24"/>
          <w:szCs w:val="24"/>
        </w:rPr>
        <w:t xml:space="preserve">ия потребителя услуг </w:t>
      </w:r>
      <w:r w:rsidR="003F4D68" w:rsidRPr="00282748">
        <w:rPr>
          <w:sz w:val="24"/>
          <w:szCs w:val="24"/>
        </w:rPr>
        <w:t>в устной форме:</w:t>
      </w:r>
    </w:p>
    <w:p w:rsidR="003F4D68" w:rsidRPr="00282748" w:rsidRDefault="003F4D68" w:rsidP="00282748">
      <w:pPr>
        <w:rPr>
          <w:sz w:val="24"/>
          <w:szCs w:val="24"/>
        </w:rPr>
      </w:pPr>
      <w:r w:rsidRPr="00282748">
        <w:rPr>
          <w:sz w:val="24"/>
          <w:szCs w:val="24"/>
        </w:rPr>
        <w:t xml:space="preserve">до заключения договора </w:t>
      </w:r>
      <w:proofErr w:type="spellStart"/>
      <w:r w:rsidRPr="00282748">
        <w:rPr>
          <w:sz w:val="24"/>
          <w:szCs w:val="24"/>
        </w:rPr>
        <w:t>микрозайма</w:t>
      </w:r>
      <w:proofErr w:type="spellEnd"/>
      <w:r w:rsidRPr="00282748">
        <w:rPr>
          <w:sz w:val="24"/>
          <w:szCs w:val="24"/>
        </w:rPr>
        <w:t> – в полном объеме;</w:t>
      </w:r>
    </w:p>
    <w:p w:rsidR="003F4D68" w:rsidRPr="00282748" w:rsidRDefault="003F4D68" w:rsidP="00282748">
      <w:pPr>
        <w:rPr>
          <w:sz w:val="24"/>
          <w:szCs w:val="24"/>
        </w:rPr>
      </w:pPr>
      <w:r w:rsidRPr="00282748">
        <w:rPr>
          <w:sz w:val="24"/>
          <w:szCs w:val="24"/>
        </w:rPr>
        <w:t xml:space="preserve">до заключения дополнительного соглашения к договору </w:t>
      </w:r>
      <w:proofErr w:type="spellStart"/>
      <w:r w:rsidRPr="00282748">
        <w:rPr>
          <w:sz w:val="24"/>
          <w:szCs w:val="24"/>
        </w:rPr>
        <w:t>микрозайма</w:t>
      </w:r>
      <w:proofErr w:type="spellEnd"/>
      <w:r w:rsidRPr="00282748">
        <w:rPr>
          <w:sz w:val="24"/>
          <w:szCs w:val="24"/>
        </w:rPr>
        <w:t> – в части, которая изменяется в соответствии с этим дополнительным соглашением.</w:t>
      </w:r>
    </w:p>
    <w:p w:rsidR="003F4D68" w:rsidRPr="00282748" w:rsidRDefault="006B4722" w:rsidP="006B4722">
      <w:pPr>
        <w:ind w:firstLine="0"/>
        <w:rPr>
          <w:sz w:val="24"/>
          <w:szCs w:val="24"/>
        </w:rPr>
      </w:pPr>
      <w:r>
        <w:rPr>
          <w:sz w:val="24"/>
          <w:szCs w:val="24"/>
        </w:rPr>
        <w:t xml:space="preserve">         1.5. </w:t>
      </w:r>
      <w:r w:rsidR="003F4D68" w:rsidRPr="00282748">
        <w:rPr>
          <w:sz w:val="24"/>
          <w:szCs w:val="24"/>
        </w:rPr>
        <w:t xml:space="preserve">По требованию потребителя услуг, оказываемых </w:t>
      </w:r>
      <w:proofErr w:type="spellStart"/>
      <w:r w:rsidR="003F4D68" w:rsidRPr="00282748">
        <w:rPr>
          <w:sz w:val="24"/>
          <w:szCs w:val="24"/>
        </w:rPr>
        <w:t>микрофинансовой</w:t>
      </w:r>
      <w:proofErr w:type="spellEnd"/>
      <w:r w:rsidR="003F4D68" w:rsidRPr="00282748">
        <w:rPr>
          <w:sz w:val="24"/>
          <w:szCs w:val="24"/>
        </w:rPr>
        <w:t xml:space="preserve"> организацией, информация предоставляется в письменной форме, в виде электронного, (ссылки на сайт) созданного с использованием электронной связи, отправляемого на адрес электронн</w:t>
      </w:r>
      <w:r>
        <w:rPr>
          <w:sz w:val="24"/>
          <w:szCs w:val="24"/>
        </w:rPr>
        <w:t>о</w:t>
      </w:r>
      <w:r w:rsidR="003F4D68" w:rsidRPr="00282748">
        <w:rPr>
          <w:sz w:val="24"/>
          <w:szCs w:val="24"/>
        </w:rPr>
        <w:t>й почты потребителя услуг, указанной в письменном обращении с вышеуказанным требованием.</w:t>
      </w:r>
    </w:p>
    <w:p w:rsidR="003F4D68" w:rsidRPr="00282748" w:rsidRDefault="006B4722" w:rsidP="006B4722">
      <w:pPr>
        <w:ind w:firstLine="0"/>
        <w:rPr>
          <w:sz w:val="24"/>
          <w:szCs w:val="24"/>
        </w:rPr>
      </w:pPr>
      <w:r>
        <w:rPr>
          <w:sz w:val="24"/>
          <w:szCs w:val="24"/>
        </w:rPr>
        <w:t xml:space="preserve">        1.6. </w:t>
      </w:r>
      <w:r w:rsidR="00990276" w:rsidRPr="00282748">
        <w:rPr>
          <w:sz w:val="24"/>
          <w:szCs w:val="24"/>
        </w:rPr>
        <w:t>ООО «</w:t>
      </w:r>
      <w:proofErr w:type="spellStart"/>
      <w:r w:rsidR="00990276" w:rsidRPr="00282748">
        <w:rPr>
          <w:sz w:val="24"/>
          <w:szCs w:val="24"/>
        </w:rPr>
        <w:t>ЛюксФинанс</w:t>
      </w:r>
      <w:proofErr w:type="spellEnd"/>
      <w:r w:rsidR="00990276" w:rsidRPr="00282748">
        <w:rPr>
          <w:sz w:val="24"/>
          <w:szCs w:val="24"/>
        </w:rPr>
        <w:t>»</w:t>
      </w:r>
      <w:r w:rsidR="003F4D68" w:rsidRPr="00282748">
        <w:rPr>
          <w:sz w:val="24"/>
          <w:szCs w:val="24"/>
        </w:rPr>
        <w:t xml:space="preserve"> обеспечивается подтверждение</w:t>
      </w:r>
      <w:r w:rsidR="00990276" w:rsidRPr="00282748">
        <w:rPr>
          <w:sz w:val="24"/>
          <w:szCs w:val="24"/>
        </w:rPr>
        <w:t xml:space="preserve"> ознакомления</w:t>
      </w:r>
      <w:r w:rsidR="003F4D68" w:rsidRPr="00282748">
        <w:rPr>
          <w:sz w:val="24"/>
          <w:szCs w:val="24"/>
        </w:rPr>
        <w:t xml:space="preserve"> потребителем услуг, оказываемых </w:t>
      </w:r>
      <w:proofErr w:type="spellStart"/>
      <w:r w:rsidR="003F4D68" w:rsidRPr="00282748">
        <w:rPr>
          <w:sz w:val="24"/>
          <w:szCs w:val="24"/>
        </w:rPr>
        <w:t>микрофинансовой</w:t>
      </w:r>
      <w:proofErr w:type="spellEnd"/>
      <w:r w:rsidR="003F4D68" w:rsidRPr="00282748">
        <w:rPr>
          <w:sz w:val="24"/>
          <w:szCs w:val="24"/>
        </w:rPr>
        <w:t xml:space="preserve"> организацией</w:t>
      </w:r>
      <w:r w:rsidR="00990276" w:rsidRPr="00282748">
        <w:rPr>
          <w:sz w:val="24"/>
          <w:szCs w:val="24"/>
        </w:rPr>
        <w:t xml:space="preserve"> путем получения письменного датированного подтверждения об ознакомлении с полной и достоверной вышеуказанной информацией. Письменное датированное подтверждение об ознакомлении с полной и достоверной информацией может оформляться на одном листе для нескольких потребителей услуг, оказываемых ООО «</w:t>
      </w:r>
      <w:proofErr w:type="spellStart"/>
      <w:r w:rsidR="00990276" w:rsidRPr="00282748">
        <w:rPr>
          <w:sz w:val="24"/>
          <w:szCs w:val="24"/>
        </w:rPr>
        <w:t>ЛюксФинанс</w:t>
      </w:r>
      <w:proofErr w:type="spellEnd"/>
      <w:r w:rsidR="00990276" w:rsidRPr="00282748">
        <w:rPr>
          <w:sz w:val="24"/>
          <w:szCs w:val="24"/>
        </w:rPr>
        <w:t>».</w:t>
      </w:r>
    </w:p>
    <w:p w:rsidR="00555765" w:rsidRDefault="006B4722" w:rsidP="00C42C22">
      <w:pPr>
        <w:ind w:firstLine="0"/>
        <w:rPr>
          <w:sz w:val="24"/>
          <w:szCs w:val="24"/>
        </w:rPr>
      </w:pPr>
      <w:r>
        <w:rPr>
          <w:sz w:val="24"/>
          <w:szCs w:val="24"/>
        </w:rPr>
        <w:t xml:space="preserve">       1.7. </w:t>
      </w:r>
      <w:r w:rsidR="003F4D68" w:rsidRPr="00282748">
        <w:rPr>
          <w:sz w:val="24"/>
          <w:szCs w:val="24"/>
        </w:rPr>
        <w:t xml:space="preserve">При снижении </w:t>
      </w:r>
      <w:r w:rsidR="00990276" w:rsidRPr="00282748">
        <w:rPr>
          <w:sz w:val="24"/>
          <w:szCs w:val="24"/>
        </w:rPr>
        <w:t>ломбардом</w:t>
      </w:r>
      <w:r w:rsidR="003F4D68" w:rsidRPr="00282748">
        <w:rPr>
          <w:sz w:val="24"/>
          <w:szCs w:val="24"/>
        </w:rPr>
        <w:t xml:space="preserve"> размера получаемых заимодавцем с заемщика процентов за пользование </w:t>
      </w:r>
      <w:proofErr w:type="spellStart"/>
      <w:r w:rsidR="003F4D68" w:rsidRPr="00282748">
        <w:rPr>
          <w:sz w:val="24"/>
          <w:szCs w:val="24"/>
        </w:rPr>
        <w:t>микрозаймом</w:t>
      </w:r>
      <w:proofErr w:type="spellEnd"/>
      <w:r w:rsidR="003F4D68" w:rsidRPr="00282748">
        <w:rPr>
          <w:sz w:val="24"/>
          <w:szCs w:val="24"/>
        </w:rPr>
        <w:t xml:space="preserve"> предоставление соответствующей информации может носить уведомительный характер (без подтверждения ознакомления заемщика с такой информацией).</w:t>
      </w:r>
    </w:p>
    <w:p w:rsidR="00C42C22" w:rsidRDefault="00C42C22" w:rsidP="00C42C22">
      <w:pPr>
        <w:ind w:firstLine="0"/>
        <w:rPr>
          <w:sz w:val="24"/>
          <w:szCs w:val="24"/>
        </w:rPr>
      </w:pPr>
    </w:p>
    <w:p w:rsidR="00555765" w:rsidRPr="00555765" w:rsidRDefault="00555765" w:rsidP="00555765">
      <w:pPr>
        <w:jc w:val="center"/>
        <w:rPr>
          <w:b/>
          <w:szCs w:val="28"/>
        </w:rPr>
      </w:pPr>
      <w:r>
        <w:rPr>
          <w:b/>
          <w:szCs w:val="28"/>
        </w:rPr>
        <w:lastRenderedPageBreak/>
        <w:t xml:space="preserve">2. </w:t>
      </w:r>
      <w:r w:rsidRPr="00555765">
        <w:rPr>
          <w:b/>
          <w:szCs w:val="28"/>
        </w:rPr>
        <w:t xml:space="preserve">Порядок представления полной и достоверной информации лицам, заинтересованным в получении </w:t>
      </w:r>
      <w:proofErr w:type="spellStart"/>
      <w:r w:rsidRPr="00555765">
        <w:rPr>
          <w:b/>
          <w:szCs w:val="28"/>
        </w:rPr>
        <w:t>микрозайма</w:t>
      </w:r>
      <w:proofErr w:type="spellEnd"/>
      <w:r w:rsidRPr="00555765">
        <w:rPr>
          <w:b/>
          <w:szCs w:val="28"/>
        </w:rPr>
        <w:t xml:space="preserve">, до предоставления </w:t>
      </w:r>
      <w:proofErr w:type="spellStart"/>
      <w:r w:rsidRPr="00555765">
        <w:rPr>
          <w:b/>
          <w:szCs w:val="28"/>
        </w:rPr>
        <w:t>микрозайма</w:t>
      </w:r>
      <w:proofErr w:type="spellEnd"/>
      <w:r w:rsidRPr="00555765">
        <w:rPr>
          <w:b/>
          <w:szCs w:val="28"/>
        </w:rPr>
        <w:t xml:space="preserve"> и заемщикам. Способы предоставления потребителям услуг информации в письменной форме в случае предъявления такими потребителями соответствующих требований.</w:t>
      </w:r>
    </w:p>
    <w:p w:rsidR="00555765" w:rsidRDefault="00555765" w:rsidP="00555765">
      <w:pPr>
        <w:rPr>
          <w:sz w:val="24"/>
          <w:szCs w:val="24"/>
        </w:rPr>
      </w:pPr>
      <w:r w:rsidRPr="00555765">
        <w:rPr>
          <w:sz w:val="24"/>
          <w:szCs w:val="24"/>
        </w:rPr>
        <w:t xml:space="preserve"> 2.1. ООО «</w:t>
      </w:r>
      <w:proofErr w:type="spellStart"/>
      <w:r>
        <w:rPr>
          <w:sz w:val="24"/>
          <w:szCs w:val="24"/>
        </w:rPr>
        <w:t>Люкс</w:t>
      </w:r>
      <w:r w:rsidRPr="00555765">
        <w:rPr>
          <w:sz w:val="24"/>
          <w:szCs w:val="24"/>
        </w:rPr>
        <w:t>Финанс</w:t>
      </w:r>
      <w:proofErr w:type="spellEnd"/>
      <w:r w:rsidRPr="00555765">
        <w:rPr>
          <w:sz w:val="24"/>
          <w:szCs w:val="24"/>
        </w:rPr>
        <w:t xml:space="preserve">» до предоставления </w:t>
      </w:r>
      <w:proofErr w:type="spellStart"/>
      <w:r w:rsidRPr="00555765">
        <w:rPr>
          <w:sz w:val="24"/>
          <w:szCs w:val="24"/>
        </w:rPr>
        <w:t>микрозайма</w:t>
      </w:r>
      <w:proofErr w:type="spellEnd"/>
      <w:r w:rsidRPr="00555765">
        <w:rPr>
          <w:sz w:val="24"/>
          <w:szCs w:val="24"/>
        </w:rPr>
        <w:t xml:space="preserve"> представляет лицам, заинтересованным в получении </w:t>
      </w:r>
      <w:proofErr w:type="spellStart"/>
      <w:r w:rsidRPr="00555765">
        <w:rPr>
          <w:sz w:val="24"/>
          <w:szCs w:val="24"/>
        </w:rPr>
        <w:t>микрозайма</w:t>
      </w:r>
      <w:proofErr w:type="spellEnd"/>
      <w:r w:rsidRPr="00555765">
        <w:rPr>
          <w:sz w:val="24"/>
          <w:szCs w:val="24"/>
        </w:rPr>
        <w:t xml:space="preserve">, и заемщикам (далее – потребители услуг) информацию в соответствии с законодательством о защите прав потребителей (раздел 16 настоящих Правил), а также в порядке, установленном Национальным банком, полную и достоверную информацию, включающую: порядок оценки платежеспособности заемщика с использованием показателя долговой нагрузки; условия договора </w:t>
      </w:r>
      <w:proofErr w:type="spellStart"/>
      <w:r w:rsidRPr="00555765">
        <w:rPr>
          <w:sz w:val="24"/>
          <w:szCs w:val="24"/>
        </w:rPr>
        <w:t>микрозайма</w:t>
      </w:r>
      <w:proofErr w:type="spellEnd"/>
      <w:r w:rsidRPr="00555765">
        <w:rPr>
          <w:sz w:val="24"/>
          <w:szCs w:val="24"/>
        </w:rPr>
        <w:t xml:space="preserve">, возможность и порядок изменения его условий по инициативе займодавца и (или) заемщика, а также порядок предоставления </w:t>
      </w:r>
      <w:proofErr w:type="spellStart"/>
      <w:r w:rsidRPr="00555765">
        <w:rPr>
          <w:sz w:val="24"/>
          <w:szCs w:val="24"/>
        </w:rPr>
        <w:t>микрозайма</w:t>
      </w:r>
      <w:proofErr w:type="spellEnd"/>
      <w:r w:rsidRPr="00555765">
        <w:rPr>
          <w:sz w:val="24"/>
          <w:szCs w:val="24"/>
        </w:rPr>
        <w:t xml:space="preserve">; права и обязанности, связанные с получением </w:t>
      </w:r>
      <w:proofErr w:type="spellStart"/>
      <w:r w:rsidRPr="00555765">
        <w:rPr>
          <w:sz w:val="24"/>
          <w:szCs w:val="24"/>
        </w:rPr>
        <w:t>микрозайма</w:t>
      </w:r>
      <w:proofErr w:type="spellEnd"/>
      <w:r w:rsidRPr="00555765">
        <w:rPr>
          <w:sz w:val="24"/>
          <w:szCs w:val="24"/>
        </w:rPr>
        <w:t xml:space="preserve">; размер получаемых заимодавцем с заемщика процентов в зависимости от срока пользования </w:t>
      </w:r>
      <w:proofErr w:type="spellStart"/>
      <w:r w:rsidRPr="00555765">
        <w:rPr>
          <w:sz w:val="24"/>
          <w:szCs w:val="24"/>
        </w:rPr>
        <w:t>микрозаймом</w:t>
      </w:r>
      <w:proofErr w:type="spellEnd"/>
      <w:r w:rsidRPr="00555765">
        <w:rPr>
          <w:sz w:val="24"/>
          <w:szCs w:val="24"/>
        </w:rPr>
        <w:t xml:space="preserve"> (дневной (месячной) процентной ставки) и в годовом исчислении (годовой процентной ставки); сумму причитающихся заимодавцу процентов и порядок ее определения; перечень и размер платежей, связанных с нарушением условий договора </w:t>
      </w:r>
      <w:proofErr w:type="spellStart"/>
      <w:r w:rsidRPr="00555765">
        <w:rPr>
          <w:sz w:val="24"/>
          <w:szCs w:val="24"/>
        </w:rPr>
        <w:t>микрозайма</w:t>
      </w:r>
      <w:proofErr w:type="spellEnd"/>
      <w:r w:rsidRPr="00555765">
        <w:rPr>
          <w:sz w:val="24"/>
          <w:szCs w:val="24"/>
        </w:rPr>
        <w:t xml:space="preserve">; порядок досрочного возврата </w:t>
      </w:r>
      <w:proofErr w:type="spellStart"/>
      <w:r w:rsidRPr="00555765">
        <w:rPr>
          <w:sz w:val="24"/>
          <w:szCs w:val="24"/>
        </w:rPr>
        <w:t>микрозайма</w:t>
      </w:r>
      <w:proofErr w:type="spellEnd"/>
      <w:r w:rsidRPr="00555765">
        <w:rPr>
          <w:sz w:val="24"/>
          <w:szCs w:val="24"/>
        </w:rPr>
        <w:t xml:space="preserve"> по инициативе заемщика. Вышеуказанная информация содержится в настоящих Правилах и приложениях к ним, размещается в доступном для обозрения и ознакомления месте, расположенном в местах предоставления </w:t>
      </w:r>
      <w:proofErr w:type="spellStart"/>
      <w:r w:rsidRPr="00555765">
        <w:rPr>
          <w:sz w:val="24"/>
          <w:szCs w:val="24"/>
        </w:rPr>
        <w:t>микрозаймов</w:t>
      </w:r>
      <w:proofErr w:type="spellEnd"/>
      <w:r w:rsidRPr="00555765">
        <w:rPr>
          <w:sz w:val="24"/>
          <w:szCs w:val="24"/>
        </w:rPr>
        <w:t xml:space="preserve"> (заключения договоров </w:t>
      </w:r>
      <w:proofErr w:type="spellStart"/>
      <w:r w:rsidRPr="00555765">
        <w:rPr>
          <w:sz w:val="24"/>
          <w:szCs w:val="24"/>
        </w:rPr>
        <w:t>микрозайма</w:t>
      </w:r>
      <w:proofErr w:type="spellEnd"/>
      <w:r w:rsidRPr="00555765">
        <w:rPr>
          <w:sz w:val="24"/>
          <w:szCs w:val="24"/>
        </w:rPr>
        <w:t>), а также на сайте ООО «</w:t>
      </w:r>
      <w:proofErr w:type="spellStart"/>
      <w:r>
        <w:rPr>
          <w:sz w:val="24"/>
          <w:szCs w:val="24"/>
        </w:rPr>
        <w:t>Люкс</w:t>
      </w:r>
      <w:r w:rsidRPr="00555765">
        <w:rPr>
          <w:sz w:val="24"/>
          <w:szCs w:val="24"/>
        </w:rPr>
        <w:t>Финанс</w:t>
      </w:r>
      <w:proofErr w:type="spellEnd"/>
      <w:r w:rsidRPr="00555765">
        <w:rPr>
          <w:sz w:val="24"/>
          <w:szCs w:val="24"/>
        </w:rPr>
        <w:t xml:space="preserve">» в глобальной компьютерной сети </w:t>
      </w:r>
      <w:r w:rsidRPr="00EA16FC">
        <w:rPr>
          <w:sz w:val="24"/>
          <w:szCs w:val="24"/>
        </w:rPr>
        <w:t xml:space="preserve">Интернет </w:t>
      </w:r>
      <w:hyperlink r:id="rId8" w:history="1">
        <w:r w:rsidRPr="00EA16FC">
          <w:rPr>
            <w:rStyle w:val="a3"/>
            <w:sz w:val="24"/>
            <w:szCs w:val="24"/>
          </w:rPr>
          <w:t>https://ломбард-могилев.бел</w:t>
        </w:r>
      </w:hyperlink>
      <w:r w:rsidRPr="00555765">
        <w:rPr>
          <w:sz w:val="24"/>
          <w:szCs w:val="24"/>
        </w:rPr>
        <w:t xml:space="preserve">/, доводится до сведения потребителя услуг в устной форме: до заключения договора </w:t>
      </w:r>
      <w:proofErr w:type="spellStart"/>
      <w:r w:rsidRPr="00555765">
        <w:rPr>
          <w:sz w:val="24"/>
          <w:szCs w:val="24"/>
        </w:rPr>
        <w:t>микрозайма</w:t>
      </w:r>
      <w:proofErr w:type="spellEnd"/>
      <w:r w:rsidRPr="00555765">
        <w:rPr>
          <w:sz w:val="24"/>
          <w:szCs w:val="24"/>
        </w:rPr>
        <w:t xml:space="preserve"> – в полном объеме; до заключения дополнительного соглашения к договору </w:t>
      </w:r>
      <w:proofErr w:type="spellStart"/>
      <w:r w:rsidRPr="00555765">
        <w:rPr>
          <w:sz w:val="24"/>
          <w:szCs w:val="24"/>
        </w:rPr>
        <w:t>микрозайма</w:t>
      </w:r>
      <w:proofErr w:type="spellEnd"/>
      <w:r w:rsidRPr="00555765">
        <w:rPr>
          <w:sz w:val="24"/>
          <w:szCs w:val="24"/>
        </w:rPr>
        <w:t xml:space="preserve"> – в части, которая изменяется в соответствии с этим дополнительным соглашением. </w:t>
      </w:r>
    </w:p>
    <w:p w:rsidR="00555765" w:rsidRDefault="00555765" w:rsidP="00555765">
      <w:pPr>
        <w:rPr>
          <w:sz w:val="24"/>
          <w:szCs w:val="24"/>
        </w:rPr>
      </w:pPr>
      <w:r w:rsidRPr="00555765">
        <w:rPr>
          <w:sz w:val="24"/>
          <w:szCs w:val="24"/>
        </w:rPr>
        <w:t>2.2. По требованию потребителя услуг, оказываемых ООО «</w:t>
      </w:r>
      <w:proofErr w:type="spellStart"/>
      <w:r>
        <w:rPr>
          <w:sz w:val="24"/>
          <w:szCs w:val="24"/>
        </w:rPr>
        <w:t>Люкс</w:t>
      </w:r>
      <w:r w:rsidRPr="00555765">
        <w:rPr>
          <w:sz w:val="24"/>
          <w:szCs w:val="24"/>
        </w:rPr>
        <w:t>Финанс</w:t>
      </w:r>
      <w:proofErr w:type="spellEnd"/>
      <w:r w:rsidRPr="00555765">
        <w:rPr>
          <w:sz w:val="24"/>
          <w:szCs w:val="24"/>
        </w:rPr>
        <w:t xml:space="preserve">», информация предоставляется в письменной форме в виде электронного сообщения (ссылки на сайт), созданного с использованием электронной связи, отправляемого на адрес электронной почты потребителя услуг, указанной в письменном обращении с вышеуказанным требованием. </w:t>
      </w:r>
    </w:p>
    <w:p w:rsidR="00555765" w:rsidRDefault="00555765" w:rsidP="00555765">
      <w:pPr>
        <w:rPr>
          <w:sz w:val="24"/>
          <w:szCs w:val="24"/>
        </w:rPr>
      </w:pPr>
      <w:r w:rsidRPr="00555765">
        <w:rPr>
          <w:sz w:val="24"/>
          <w:szCs w:val="24"/>
        </w:rPr>
        <w:t xml:space="preserve">2.3. Ломбардом обеспечивается подтверждение ознакомления </w:t>
      </w:r>
      <w:proofErr w:type="gramStart"/>
      <w:r w:rsidRPr="00555765">
        <w:rPr>
          <w:sz w:val="24"/>
          <w:szCs w:val="24"/>
        </w:rPr>
        <w:t>с информацией</w:t>
      </w:r>
      <w:proofErr w:type="gramEnd"/>
      <w:r w:rsidRPr="00555765">
        <w:rPr>
          <w:sz w:val="24"/>
          <w:szCs w:val="24"/>
        </w:rPr>
        <w:t xml:space="preserve"> указанной в пункте 2.1. настоящих Правил лицом, заинтересованным в получении </w:t>
      </w:r>
      <w:proofErr w:type="spellStart"/>
      <w:r w:rsidRPr="00555765">
        <w:rPr>
          <w:sz w:val="24"/>
          <w:szCs w:val="24"/>
        </w:rPr>
        <w:t>микрозайма</w:t>
      </w:r>
      <w:proofErr w:type="spellEnd"/>
      <w:r w:rsidRPr="00555765">
        <w:rPr>
          <w:sz w:val="24"/>
          <w:szCs w:val="24"/>
        </w:rPr>
        <w:t xml:space="preserve">, до 6 предоставления </w:t>
      </w:r>
      <w:proofErr w:type="spellStart"/>
      <w:r w:rsidRPr="00555765">
        <w:rPr>
          <w:sz w:val="24"/>
          <w:szCs w:val="24"/>
        </w:rPr>
        <w:t>микрозайма</w:t>
      </w:r>
      <w:proofErr w:type="spellEnd"/>
      <w:r w:rsidRPr="00555765">
        <w:rPr>
          <w:sz w:val="24"/>
          <w:szCs w:val="24"/>
        </w:rPr>
        <w:t>, путём получения письменного датированного подтверждения об ознакомлении с полной и достоверной вышеуказанной информацией. Письменное датированное подтверждение об ознакомлении с полной и достоверной информацией может оформляться на одном листе для нескольких потребителей услуг, оказываемых ООО «</w:t>
      </w:r>
      <w:proofErr w:type="spellStart"/>
      <w:r>
        <w:rPr>
          <w:sz w:val="24"/>
          <w:szCs w:val="24"/>
        </w:rPr>
        <w:t>Люкс</w:t>
      </w:r>
      <w:r w:rsidRPr="00555765">
        <w:rPr>
          <w:sz w:val="24"/>
          <w:szCs w:val="24"/>
        </w:rPr>
        <w:t>Финанс</w:t>
      </w:r>
      <w:proofErr w:type="spellEnd"/>
      <w:r w:rsidRPr="00555765">
        <w:rPr>
          <w:sz w:val="24"/>
          <w:szCs w:val="24"/>
        </w:rPr>
        <w:t xml:space="preserve">». </w:t>
      </w:r>
    </w:p>
    <w:p w:rsidR="00555765" w:rsidRPr="00555765" w:rsidRDefault="00555765" w:rsidP="00555765">
      <w:pPr>
        <w:rPr>
          <w:b/>
          <w:sz w:val="24"/>
          <w:szCs w:val="24"/>
        </w:rPr>
      </w:pPr>
      <w:r w:rsidRPr="00555765">
        <w:rPr>
          <w:sz w:val="24"/>
          <w:szCs w:val="24"/>
        </w:rPr>
        <w:t xml:space="preserve">2.4. При снижении ломбардом размера получаемых заимодавцем с заемщика процентов за пользование </w:t>
      </w:r>
      <w:proofErr w:type="spellStart"/>
      <w:r w:rsidRPr="00555765">
        <w:rPr>
          <w:sz w:val="24"/>
          <w:szCs w:val="24"/>
        </w:rPr>
        <w:t>микрозаймом</w:t>
      </w:r>
      <w:proofErr w:type="spellEnd"/>
      <w:r w:rsidRPr="00555765">
        <w:rPr>
          <w:sz w:val="24"/>
          <w:szCs w:val="24"/>
        </w:rPr>
        <w:t xml:space="preserve"> предоставление соответствующей информации </w:t>
      </w:r>
      <w:r w:rsidRPr="00555765">
        <w:rPr>
          <w:sz w:val="24"/>
          <w:szCs w:val="24"/>
        </w:rPr>
        <w:lastRenderedPageBreak/>
        <w:t>может носить уведомительный характер (без подтверждения ознакомления заемщика с такой информацией).</w:t>
      </w:r>
    </w:p>
    <w:p w:rsidR="00C46D65" w:rsidRPr="00C46D65" w:rsidRDefault="00C46D65" w:rsidP="00C46D65">
      <w:pPr>
        <w:rPr>
          <w:sz w:val="24"/>
          <w:szCs w:val="24"/>
        </w:rPr>
      </w:pPr>
    </w:p>
    <w:p w:rsidR="00E17E89" w:rsidRPr="00C45C74" w:rsidRDefault="004E4594" w:rsidP="009F0D29">
      <w:pPr>
        <w:pStyle w:val="1"/>
        <w:ind w:left="73" w:right="68"/>
        <w:rPr>
          <w:color w:val="FF0000"/>
          <w:sz w:val="24"/>
          <w:szCs w:val="24"/>
        </w:rPr>
      </w:pPr>
      <w:r w:rsidRPr="00C42C22">
        <w:rPr>
          <w:color w:val="auto"/>
          <w:sz w:val="24"/>
          <w:szCs w:val="24"/>
        </w:rPr>
        <w:t>3. ПОРЯДОК ПРЕДОСТАВЛЕНИЯ МИКРОЗАЙМА</w:t>
      </w:r>
      <w:r w:rsidR="009F0D29" w:rsidRPr="00C42C22">
        <w:rPr>
          <w:color w:val="auto"/>
          <w:sz w:val="24"/>
          <w:szCs w:val="24"/>
        </w:rPr>
        <w:t xml:space="preserve">. </w:t>
      </w:r>
      <w:r w:rsidR="00E17E89" w:rsidRPr="00C42C22">
        <w:rPr>
          <w:color w:val="auto"/>
          <w:sz w:val="24"/>
          <w:szCs w:val="24"/>
        </w:rPr>
        <w:t>У</w:t>
      </w:r>
      <w:r w:rsidR="009F0D29" w:rsidRPr="00C42C22">
        <w:rPr>
          <w:color w:val="auto"/>
          <w:sz w:val="24"/>
          <w:szCs w:val="24"/>
        </w:rPr>
        <w:t>СЛОВИЯ ПРЕДОСТАВЛЕНИЯ МИКРОЗАЙМОВ</w:t>
      </w:r>
      <w:r w:rsidR="00E17E89" w:rsidRPr="00C42C22">
        <w:rPr>
          <w:color w:val="auto"/>
          <w:sz w:val="24"/>
          <w:szCs w:val="24"/>
        </w:rPr>
        <w:t xml:space="preserve">. </w:t>
      </w:r>
      <w:r w:rsidR="009F0D29" w:rsidRPr="00C42C22">
        <w:rPr>
          <w:color w:val="auto"/>
          <w:sz w:val="24"/>
          <w:szCs w:val="24"/>
        </w:rPr>
        <w:t>ПЕРЕЧЕНЬ ДОКУМЕНТОВ И СВЕДЕНИЙ, ПРЕДСТАВЛЯЕМЫХ ЛИЦАМИ, ЗАИНТЕРЕСОВАНЫМИ В ПОЛУЧЕНИИ МИКРОЗАЙМА, ДО ЗАКЛЮЧЕНИЯ ДОГОВОРА МИКРОЗАЙМА. ПОРЯДОК ОЦЕНКИ ПЛАТЕЖЕСПОСОБНОСТИ ЗАЕМЩИКА С ИСПОЛЬЗОВАНИЕМ ПОКАЗАТЕЛЯ ДОЛГОВОЙ НАГРУЗКИ</w:t>
      </w:r>
    </w:p>
    <w:p w:rsidR="003006B6" w:rsidRDefault="00511CEB" w:rsidP="00E17E89">
      <w:pPr>
        <w:spacing w:after="5" w:line="332" w:lineRule="auto"/>
        <w:ind w:left="9" w:right="71"/>
        <w:rPr>
          <w:color w:val="auto"/>
          <w:sz w:val="24"/>
        </w:rPr>
      </w:pPr>
      <w:r w:rsidRPr="00C42C22">
        <w:rPr>
          <w:color w:val="auto"/>
          <w:sz w:val="24"/>
        </w:rPr>
        <w:t>3</w:t>
      </w:r>
      <w:r w:rsidR="00E17E89" w:rsidRPr="00C42C22">
        <w:rPr>
          <w:color w:val="auto"/>
          <w:sz w:val="24"/>
        </w:rPr>
        <w:t xml:space="preserve">.1. Предоставление </w:t>
      </w:r>
      <w:proofErr w:type="spellStart"/>
      <w:r w:rsidR="00E17E89" w:rsidRPr="00C42C22">
        <w:rPr>
          <w:color w:val="auto"/>
          <w:sz w:val="24"/>
        </w:rPr>
        <w:t>микрозаймов</w:t>
      </w:r>
      <w:proofErr w:type="spellEnd"/>
      <w:r w:rsidR="00E17E89" w:rsidRPr="00C42C22">
        <w:rPr>
          <w:color w:val="auto"/>
          <w:sz w:val="24"/>
        </w:rPr>
        <w:t xml:space="preserve"> осуществляется при соблюдении следующих условий:</w:t>
      </w:r>
    </w:p>
    <w:p w:rsidR="003006B6" w:rsidRDefault="00E17E89" w:rsidP="00E17E89">
      <w:pPr>
        <w:spacing w:after="5" w:line="332" w:lineRule="auto"/>
        <w:ind w:left="9" w:right="71"/>
        <w:rPr>
          <w:color w:val="auto"/>
          <w:sz w:val="24"/>
        </w:rPr>
      </w:pPr>
      <w:r w:rsidRPr="00C42C22">
        <w:rPr>
          <w:color w:val="auto"/>
          <w:sz w:val="24"/>
        </w:rPr>
        <w:t xml:space="preserve"> - наличие у заемщика (залогодателя) обеспечения исполнения обязательств заемщика по договору </w:t>
      </w:r>
      <w:proofErr w:type="spellStart"/>
      <w:r w:rsidRPr="00C42C22">
        <w:rPr>
          <w:color w:val="auto"/>
          <w:sz w:val="24"/>
        </w:rPr>
        <w:t>микрозайма</w:t>
      </w:r>
      <w:proofErr w:type="spellEnd"/>
      <w:r w:rsidRPr="00C42C22">
        <w:rPr>
          <w:color w:val="auto"/>
          <w:sz w:val="24"/>
        </w:rPr>
        <w:t xml:space="preserve">, в форме залога, в размере необходимой заемщику суммы </w:t>
      </w:r>
      <w:proofErr w:type="spellStart"/>
      <w:r w:rsidRPr="00C42C22">
        <w:rPr>
          <w:color w:val="auto"/>
          <w:sz w:val="24"/>
        </w:rPr>
        <w:t>микрозайма</w:t>
      </w:r>
      <w:proofErr w:type="spellEnd"/>
      <w:r w:rsidRPr="00C42C22">
        <w:rPr>
          <w:color w:val="auto"/>
          <w:sz w:val="24"/>
        </w:rPr>
        <w:t xml:space="preserve"> и уплаты процентов на него; </w:t>
      </w:r>
    </w:p>
    <w:p w:rsidR="003006B6" w:rsidRDefault="00E17E89" w:rsidP="00E17E89">
      <w:pPr>
        <w:spacing w:after="5" w:line="332" w:lineRule="auto"/>
        <w:ind w:left="9" w:right="71"/>
        <w:rPr>
          <w:color w:val="auto"/>
          <w:sz w:val="24"/>
        </w:rPr>
      </w:pPr>
      <w:r w:rsidRPr="00C42C22">
        <w:rPr>
          <w:color w:val="auto"/>
          <w:sz w:val="24"/>
        </w:rPr>
        <w:t>- представление потребителем услуг ломбарда документов и сведений указанных в п.</w:t>
      </w:r>
      <w:r w:rsidR="00C42C22" w:rsidRPr="00C42C22">
        <w:rPr>
          <w:color w:val="auto"/>
          <w:sz w:val="24"/>
        </w:rPr>
        <w:t>3</w:t>
      </w:r>
      <w:r w:rsidRPr="00C42C22">
        <w:rPr>
          <w:color w:val="auto"/>
          <w:sz w:val="24"/>
        </w:rPr>
        <w:t>.3. Правил, его согласие на обработку, включение в досье заемщика и передачу любых, имеющихся  в распоряжении Общества, его персональных данных третьим лицам, в соответствии с нормативными правовыми актами Республики Беларусь, а также на получение информации об его кредитной истории от любых организаций, осуществляющих в соответствии с действующим законодательством формирование, обработку и хранение такой информации;</w:t>
      </w:r>
    </w:p>
    <w:p w:rsidR="003006B6" w:rsidRDefault="00E17E89" w:rsidP="00E17E89">
      <w:pPr>
        <w:spacing w:after="5" w:line="332" w:lineRule="auto"/>
        <w:ind w:left="9" w:right="71"/>
        <w:rPr>
          <w:color w:val="auto"/>
          <w:sz w:val="24"/>
        </w:rPr>
      </w:pPr>
      <w:r w:rsidRPr="00C42C22">
        <w:rPr>
          <w:color w:val="auto"/>
          <w:sz w:val="24"/>
        </w:rPr>
        <w:t xml:space="preserve"> - заемщик (залогодатель) согласен с настоящими Правилами, с описанием, оценкой предмета залога, действующими расценками на услуги Заимодавца, суммой займа, сроком займа и условиями договоров </w:t>
      </w:r>
      <w:proofErr w:type="spellStart"/>
      <w:r w:rsidRPr="00C42C22">
        <w:rPr>
          <w:color w:val="auto"/>
          <w:sz w:val="24"/>
        </w:rPr>
        <w:t>микрозайма</w:t>
      </w:r>
      <w:proofErr w:type="spellEnd"/>
      <w:r w:rsidRPr="00C42C22">
        <w:rPr>
          <w:color w:val="auto"/>
          <w:sz w:val="24"/>
        </w:rPr>
        <w:t xml:space="preserve"> и залога (залогового билета);</w:t>
      </w:r>
    </w:p>
    <w:p w:rsidR="003006B6" w:rsidRDefault="00E17E89" w:rsidP="00E17E89">
      <w:pPr>
        <w:spacing w:after="5" w:line="332" w:lineRule="auto"/>
        <w:ind w:left="9" w:right="71"/>
        <w:rPr>
          <w:color w:val="auto"/>
          <w:sz w:val="24"/>
        </w:rPr>
      </w:pPr>
      <w:r w:rsidRPr="00C42C22">
        <w:rPr>
          <w:color w:val="auto"/>
          <w:sz w:val="24"/>
        </w:rPr>
        <w:t xml:space="preserve">- при принятии положительного решения о предоставлении </w:t>
      </w:r>
      <w:proofErr w:type="spellStart"/>
      <w:r w:rsidRPr="00C42C22">
        <w:rPr>
          <w:color w:val="auto"/>
          <w:sz w:val="24"/>
        </w:rPr>
        <w:t>микрозайма</w:t>
      </w:r>
      <w:proofErr w:type="spellEnd"/>
      <w:r w:rsidRPr="00C42C22">
        <w:rPr>
          <w:color w:val="auto"/>
          <w:sz w:val="24"/>
        </w:rPr>
        <w:t xml:space="preserve"> в случае превышения размера показателей долговой нагрузки над предельным размером данных показателей заёмщик письменно, под роспись, проинформирован об этом до заключения договора </w:t>
      </w:r>
      <w:proofErr w:type="spellStart"/>
      <w:r w:rsidRPr="00C42C22">
        <w:rPr>
          <w:color w:val="auto"/>
          <w:sz w:val="24"/>
        </w:rPr>
        <w:t>микрозайма</w:t>
      </w:r>
      <w:proofErr w:type="spellEnd"/>
      <w:r w:rsidRPr="00C42C22">
        <w:rPr>
          <w:color w:val="auto"/>
          <w:sz w:val="24"/>
        </w:rPr>
        <w:t xml:space="preserve">; </w:t>
      </w:r>
    </w:p>
    <w:p w:rsidR="003006B6" w:rsidRPr="003006B6" w:rsidRDefault="00E17E89" w:rsidP="00E17E89">
      <w:pPr>
        <w:spacing w:after="5" w:line="332" w:lineRule="auto"/>
        <w:ind w:left="9" w:right="71"/>
        <w:rPr>
          <w:color w:val="auto"/>
          <w:sz w:val="24"/>
        </w:rPr>
      </w:pPr>
      <w:r w:rsidRPr="00C42C22">
        <w:rPr>
          <w:color w:val="auto"/>
          <w:sz w:val="24"/>
        </w:rPr>
        <w:t xml:space="preserve">- клиент собственноручно заполняет и подписывает все предназначенные для этого графы договора </w:t>
      </w:r>
      <w:proofErr w:type="spellStart"/>
      <w:r w:rsidRPr="00C42C22">
        <w:rPr>
          <w:color w:val="auto"/>
          <w:sz w:val="24"/>
        </w:rPr>
        <w:t>микрозайма</w:t>
      </w:r>
      <w:proofErr w:type="spellEnd"/>
      <w:r w:rsidRPr="00C42C22">
        <w:rPr>
          <w:color w:val="auto"/>
          <w:sz w:val="24"/>
        </w:rPr>
        <w:t xml:space="preserve"> и </w:t>
      </w:r>
      <w:r w:rsidRPr="003006B6">
        <w:rPr>
          <w:color w:val="auto"/>
          <w:sz w:val="24"/>
        </w:rPr>
        <w:t xml:space="preserve">залогового билета; </w:t>
      </w:r>
    </w:p>
    <w:p w:rsidR="00511CEB" w:rsidRPr="003006B6" w:rsidRDefault="00E17E89" w:rsidP="00E17E89">
      <w:pPr>
        <w:spacing w:after="5" w:line="332" w:lineRule="auto"/>
        <w:ind w:left="9" w:right="71"/>
        <w:rPr>
          <w:color w:val="auto"/>
          <w:sz w:val="24"/>
        </w:rPr>
      </w:pPr>
      <w:r w:rsidRPr="003006B6">
        <w:rPr>
          <w:color w:val="auto"/>
          <w:sz w:val="24"/>
        </w:rPr>
        <w:t xml:space="preserve">- отсутствие оснований для отказа в выдаче </w:t>
      </w:r>
      <w:proofErr w:type="spellStart"/>
      <w:r w:rsidRPr="003006B6">
        <w:rPr>
          <w:color w:val="auto"/>
          <w:sz w:val="24"/>
        </w:rPr>
        <w:t>микрозайма</w:t>
      </w:r>
      <w:proofErr w:type="spellEnd"/>
      <w:r w:rsidRPr="003006B6">
        <w:rPr>
          <w:color w:val="auto"/>
          <w:sz w:val="24"/>
        </w:rPr>
        <w:t xml:space="preserve"> в соответствии с п.</w:t>
      </w:r>
      <w:r w:rsidR="003006B6" w:rsidRPr="003006B6">
        <w:rPr>
          <w:color w:val="auto"/>
          <w:sz w:val="24"/>
        </w:rPr>
        <w:t>3</w:t>
      </w:r>
      <w:r w:rsidRPr="003006B6">
        <w:rPr>
          <w:color w:val="auto"/>
          <w:sz w:val="24"/>
        </w:rPr>
        <w:t>.</w:t>
      </w:r>
      <w:r w:rsidR="003006B6" w:rsidRPr="003006B6">
        <w:rPr>
          <w:color w:val="auto"/>
          <w:sz w:val="24"/>
        </w:rPr>
        <w:t>5</w:t>
      </w:r>
      <w:r w:rsidRPr="003006B6">
        <w:rPr>
          <w:color w:val="auto"/>
          <w:sz w:val="24"/>
        </w:rPr>
        <w:t xml:space="preserve">. Правил. </w:t>
      </w:r>
    </w:p>
    <w:p w:rsidR="00511CEB" w:rsidRPr="003006B6" w:rsidRDefault="00511CEB" w:rsidP="00E17E89">
      <w:pPr>
        <w:spacing w:after="5" w:line="332" w:lineRule="auto"/>
        <w:ind w:left="9" w:right="71"/>
        <w:rPr>
          <w:color w:val="auto"/>
          <w:sz w:val="24"/>
        </w:rPr>
      </w:pPr>
      <w:r w:rsidRPr="003006B6">
        <w:rPr>
          <w:color w:val="auto"/>
          <w:sz w:val="24"/>
        </w:rPr>
        <w:t>3</w:t>
      </w:r>
      <w:r w:rsidR="00E17E89" w:rsidRPr="003006B6">
        <w:rPr>
          <w:color w:val="auto"/>
          <w:sz w:val="24"/>
        </w:rPr>
        <w:t xml:space="preserve">.2. Оформление документов по предоставлению </w:t>
      </w:r>
      <w:proofErr w:type="spellStart"/>
      <w:r w:rsidR="00E17E89" w:rsidRPr="003006B6">
        <w:rPr>
          <w:color w:val="auto"/>
          <w:sz w:val="24"/>
        </w:rPr>
        <w:t>микрозаймов</w:t>
      </w:r>
      <w:proofErr w:type="spellEnd"/>
      <w:r w:rsidR="00E17E89" w:rsidRPr="003006B6">
        <w:rPr>
          <w:color w:val="auto"/>
          <w:sz w:val="24"/>
        </w:rPr>
        <w:t xml:space="preserve"> производится займодавцем за счет собственных средств. </w:t>
      </w:r>
    </w:p>
    <w:p w:rsidR="003006B6" w:rsidRDefault="00511CEB" w:rsidP="00E17E89">
      <w:pPr>
        <w:spacing w:after="5" w:line="332" w:lineRule="auto"/>
        <w:ind w:left="9" w:right="71"/>
        <w:rPr>
          <w:color w:val="auto"/>
          <w:sz w:val="24"/>
        </w:rPr>
      </w:pPr>
      <w:r w:rsidRPr="003006B6">
        <w:rPr>
          <w:color w:val="auto"/>
          <w:sz w:val="24"/>
        </w:rPr>
        <w:t>3</w:t>
      </w:r>
      <w:r w:rsidR="00E17E89" w:rsidRPr="003006B6">
        <w:rPr>
          <w:color w:val="auto"/>
          <w:sz w:val="24"/>
        </w:rPr>
        <w:t xml:space="preserve">.3. Перечень документов и сведений, представляемых лицами, заинтересованными в получении </w:t>
      </w:r>
      <w:proofErr w:type="spellStart"/>
      <w:r w:rsidR="00E17E89" w:rsidRPr="003006B6">
        <w:rPr>
          <w:color w:val="auto"/>
          <w:sz w:val="24"/>
        </w:rPr>
        <w:t>микрозайма</w:t>
      </w:r>
      <w:proofErr w:type="spellEnd"/>
      <w:r w:rsidR="00E17E89" w:rsidRPr="003006B6">
        <w:rPr>
          <w:color w:val="auto"/>
          <w:sz w:val="24"/>
        </w:rPr>
        <w:t xml:space="preserve">, до заключения договора </w:t>
      </w:r>
      <w:proofErr w:type="spellStart"/>
      <w:r w:rsidR="00E17E89" w:rsidRPr="003006B6">
        <w:rPr>
          <w:color w:val="auto"/>
          <w:sz w:val="24"/>
        </w:rPr>
        <w:t>микрозайма</w:t>
      </w:r>
      <w:proofErr w:type="spellEnd"/>
      <w:r w:rsidR="00E17E89" w:rsidRPr="003006B6">
        <w:rPr>
          <w:color w:val="auto"/>
          <w:sz w:val="24"/>
        </w:rPr>
        <w:t xml:space="preserve"> и заемщиками в течение срока действия договора </w:t>
      </w:r>
      <w:proofErr w:type="spellStart"/>
      <w:r w:rsidR="00E17E89" w:rsidRPr="003006B6">
        <w:rPr>
          <w:color w:val="auto"/>
          <w:sz w:val="24"/>
        </w:rPr>
        <w:t>микрозайма</w:t>
      </w:r>
      <w:proofErr w:type="spellEnd"/>
      <w:r w:rsidR="00E17E89" w:rsidRPr="003006B6">
        <w:rPr>
          <w:color w:val="auto"/>
          <w:sz w:val="24"/>
        </w:rPr>
        <w:t xml:space="preserve"> в случае необходимости изменения условий договора </w:t>
      </w:r>
      <w:proofErr w:type="spellStart"/>
      <w:r w:rsidR="00E17E89" w:rsidRPr="003006B6">
        <w:rPr>
          <w:color w:val="auto"/>
          <w:sz w:val="24"/>
        </w:rPr>
        <w:t>микрозайма</w:t>
      </w:r>
      <w:proofErr w:type="spellEnd"/>
      <w:r w:rsidR="00E17E89" w:rsidRPr="003006B6">
        <w:rPr>
          <w:color w:val="auto"/>
          <w:sz w:val="24"/>
        </w:rPr>
        <w:t>:</w:t>
      </w:r>
    </w:p>
    <w:p w:rsidR="003006B6" w:rsidRDefault="00E17E89" w:rsidP="00E17E89">
      <w:pPr>
        <w:spacing w:after="5" w:line="332" w:lineRule="auto"/>
        <w:ind w:left="9" w:right="71"/>
        <w:rPr>
          <w:color w:val="auto"/>
          <w:sz w:val="24"/>
        </w:rPr>
      </w:pPr>
      <w:r w:rsidRPr="003006B6">
        <w:rPr>
          <w:color w:val="auto"/>
          <w:sz w:val="24"/>
        </w:rPr>
        <w:t xml:space="preserve"> - документ, удостоверяющий личность;</w:t>
      </w:r>
    </w:p>
    <w:p w:rsidR="003006B6" w:rsidRDefault="00E17E89" w:rsidP="00E17E89">
      <w:pPr>
        <w:spacing w:after="5" w:line="332" w:lineRule="auto"/>
        <w:ind w:left="9" w:right="71"/>
        <w:rPr>
          <w:color w:val="auto"/>
          <w:sz w:val="24"/>
        </w:rPr>
      </w:pPr>
      <w:r w:rsidRPr="003006B6">
        <w:rPr>
          <w:color w:val="auto"/>
          <w:sz w:val="24"/>
        </w:rPr>
        <w:lastRenderedPageBreak/>
        <w:t xml:space="preserve"> - сведения о месте жительства и месте рождения (при наличии таких сведений);</w:t>
      </w:r>
    </w:p>
    <w:p w:rsidR="003006B6" w:rsidRDefault="00E17E89" w:rsidP="00E17E89">
      <w:pPr>
        <w:spacing w:after="5" w:line="332" w:lineRule="auto"/>
        <w:ind w:left="9" w:right="71"/>
        <w:rPr>
          <w:color w:val="auto"/>
          <w:sz w:val="24"/>
        </w:rPr>
      </w:pPr>
      <w:r w:rsidRPr="003006B6">
        <w:rPr>
          <w:color w:val="auto"/>
          <w:sz w:val="24"/>
        </w:rPr>
        <w:t xml:space="preserve"> - номер (при его наличии) мобильного и (или) стационарного телефонов;</w:t>
      </w:r>
    </w:p>
    <w:p w:rsidR="003006B6" w:rsidRDefault="00E17E89" w:rsidP="00E17E89">
      <w:pPr>
        <w:spacing w:after="5" w:line="332" w:lineRule="auto"/>
        <w:ind w:left="9" w:right="71"/>
        <w:rPr>
          <w:color w:val="auto"/>
          <w:sz w:val="24"/>
        </w:rPr>
      </w:pPr>
      <w:r w:rsidRPr="003006B6">
        <w:rPr>
          <w:color w:val="auto"/>
          <w:sz w:val="24"/>
        </w:rPr>
        <w:t xml:space="preserve"> -</w:t>
      </w:r>
      <w:r w:rsidR="003006B6">
        <w:rPr>
          <w:color w:val="auto"/>
          <w:sz w:val="24"/>
        </w:rPr>
        <w:t xml:space="preserve"> </w:t>
      </w:r>
      <w:r w:rsidRPr="003006B6">
        <w:rPr>
          <w:color w:val="auto"/>
          <w:sz w:val="24"/>
        </w:rPr>
        <w:t xml:space="preserve">сведения необходимые для оценки платежеспособности заемщика с использованием показателя долговой нагрузки. </w:t>
      </w:r>
    </w:p>
    <w:p w:rsidR="00511CEB" w:rsidRPr="003006B6" w:rsidRDefault="00E17E89" w:rsidP="00E17E89">
      <w:pPr>
        <w:spacing w:after="5" w:line="332" w:lineRule="auto"/>
        <w:ind w:left="9" w:right="71"/>
        <w:rPr>
          <w:color w:val="auto"/>
          <w:sz w:val="24"/>
        </w:rPr>
      </w:pPr>
      <w:r w:rsidRPr="003006B6">
        <w:rPr>
          <w:color w:val="auto"/>
          <w:sz w:val="24"/>
        </w:rPr>
        <w:t xml:space="preserve">Общество оставляет за собой право требования дополнительных документов и сведений от вышеуказанных лиц в случае необходимости. </w:t>
      </w:r>
    </w:p>
    <w:p w:rsidR="00511CEB" w:rsidRPr="003006B6" w:rsidRDefault="00511CEB" w:rsidP="00E17E89">
      <w:pPr>
        <w:spacing w:after="5" w:line="332" w:lineRule="auto"/>
        <w:ind w:left="9" w:right="71"/>
        <w:rPr>
          <w:color w:val="auto"/>
          <w:sz w:val="24"/>
        </w:rPr>
      </w:pPr>
      <w:r w:rsidRPr="003006B6">
        <w:rPr>
          <w:color w:val="auto"/>
          <w:sz w:val="24"/>
        </w:rPr>
        <w:t>3</w:t>
      </w:r>
      <w:r w:rsidR="00E17E89" w:rsidRPr="003006B6">
        <w:rPr>
          <w:color w:val="auto"/>
          <w:sz w:val="24"/>
        </w:rPr>
        <w:t xml:space="preserve">.4. Порядок оценки платежеспособности заемщика с использованием показателя долговой нагрузки (не применяется при предоставлении </w:t>
      </w:r>
      <w:proofErr w:type="spellStart"/>
      <w:r w:rsidR="00E17E89" w:rsidRPr="003006B6">
        <w:rPr>
          <w:color w:val="auto"/>
          <w:sz w:val="24"/>
        </w:rPr>
        <w:t>микрозайма</w:t>
      </w:r>
      <w:proofErr w:type="spellEnd"/>
      <w:r w:rsidR="00E17E89" w:rsidRPr="003006B6">
        <w:rPr>
          <w:color w:val="auto"/>
          <w:sz w:val="24"/>
        </w:rPr>
        <w:t xml:space="preserve">, сумма которого не превышает 10 базовых величин), рассчитываемого в соответствии с постановлением Правления Национального банка Республики Беларусь от 31 марта 2020 г. N 100 "О расчете показателей долговой нагрузки и обеспеченности кредита" (в редакции постановления Правления Национального банка Республики Беларусь от 22 июля 2024 г. N 221): </w:t>
      </w:r>
    </w:p>
    <w:p w:rsidR="003006B6" w:rsidRDefault="00511CEB" w:rsidP="00E17E89">
      <w:pPr>
        <w:spacing w:after="5" w:line="332" w:lineRule="auto"/>
        <w:ind w:left="9" w:right="71"/>
        <w:rPr>
          <w:color w:val="auto"/>
          <w:sz w:val="24"/>
        </w:rPr>
      </w:pPr>
      <w:r w:rsidRPr="003006B6">
        <w:rPr>
          <w:color w:val="auto"/>
          <w:sz w:val="24"/>
        </w:rPr>
        <w:t>3</w:t>
      </w:r>
      <w:r w:rsidR="00E17E89" w:rsidRPr="003006B6">
        <w:rPr>
          <w:color w:val="auto"/>
          <w:sz w:val="24"/>
        </w:rPr>
        <w:t>.4.1. Заявитель-заёмщик предоставляет информацию о сумме ежемесячных платежей, куда включаются:</w:t>
      </w:r>
    </w:p>
    <w:p w:rsidR="003006B6" w:rsidRDefault="00E17E89" w:rsidP="00E17E89">
      <w:pPr>
        <w:spacing w:after="5" w:line="332" w:lineRule="auto"/>
        <w:ind w:left="9" w:right="71"/>
        <w:rPr>
          <w:color w:val="auto"/>
          <w:sz w:val="24"/>
        </w:rPr>
      </w:pPr>
      <w:r w:rsidRPr="003006B6">
        <w:rPr>
          <w:color w:val="auto"/>
          <w:sz w:val="24"/>
        </w:rPr>
        <w:t xml:space="preserve"> ежемесячный платеж по операциям кредитного характера (платежи по кредитным договорам, договорам займа с </w:t>
      </w:r>
      <w:proofErr w:type="spellStart"/>
      <w:r w:rsidRPr="003006B6">
        <w:rPr>
          <w:color w:val="auto"/>
          <w:sz w:val="24"/>
        </w:rPr>
        <w:t>микрофинансовыми</w:t>
      </w:r>
      <w:proofErr w:type="spellEnd"/>
      <w:r w:rsidRPr="003006B6">
        <w:rPr>
          <w:color w:val="auto"/>
          <w:sz w:val="24"/>
        </w:rPr>
        <w:t xml:space="preserve"> организациями, договорам факторинга, лизинга и другим договорам, заключенным физическим лицом и действующим на дату расчета показателя долговой нагрузки);</w:t>
      </w:r>
    </w:p>
    <w:p w:rsidR="003006B6" w:rsidRDefault="00E17E89" w:rsidP="00E17E89">
      <w:pPr>
        <w:spacing w:after="5" w:line="332" w:lineRule="auto"/>
        <w:ind w:left="9" w:right="71"/>
        <w:rPr>
          <w:color w:val="auto"/>
          <w:sz w:val="24"/>
        </w:rPr>
      </w:pPr>
      <w:r w:rsidRPr="003006B6">
        <w:rPr>
          <w:color w:val="auto"/>
          <w:sz w:val="24"/>
        </w:rPr>
        <w:t xml:space="preserve"> сумма просроченной задолженности, образовавшейся по договорам, заключенным физическим лицом при совершении операций кредитного характера, в полном объеме; ежемесячный платеж по договорам о коммерческих займах (розничная продажа товаров в кредит, отсрочка или рассрочка оплаты товаров, реализуемых в розничной торговле), предоставленных физическим лицам;</w:t>
      </w:r>
    </w:p>
    <w:p w:rsidR="00A74F40" w:rsidRPr="003006B6" w:rsidRDefault="00E17E89" w:rsidP="00E17E89">
      <w:pPr>
        <w:spacing w:after="5" w:line="332" w:lineRule="auto"/>
        <w:ind w:left="9" w:right="71"/>
        <w:rPr>
          <w:color w:val="auto"/>
          <w:sz w:val="24"/>
        </w:rPr>
      </w:pPr>
      <w:r w:rsidRPr="003006B6">
        <w:rPr>
          <w:color w:val="auto"/>
          <w:sz w:val="24"/>
        </w:rPr>
        <w:t xml:space="preserve"> иные платежи, совершаемые физическими лицами в соответствии с их обязательствами. </w:t>
      </w:r>
    </w:p>
    <w:p w:rsidR="00A74F40" w:rsidRPr="003006B6" w:rsidRDefault="00E17E89" w:rsidP="00E17E89">
      <w:pPr>
        <w:spacing w:after="5" w:line="332" w:lineRule="auto"/>
        <w:ind w:left="9" w:right="71"/>
        <w:rPr>
          <w:color w:val="auto"/>
          <w:sz w:val="24"/>
        </w:rPr>
      </w:pPr>
      <w:r w:rsidRPr="003006B6">
        <w:rPr>
          <w:color w:val="auto"/>
          <w:sz w:val="24"/>
        </w:rPr>
        <w:t>Для определения размера ежемесячных платежей (РЕП) при расчете показателей, указанных в первой части настоящего пункта, используются следующие формулы: - по кредитным договорам:</w:t>
      </w:r>
    </w:p>
    <w:p w:rsidR="003006B6" w:rsidRDefault="00A74F40" w:rsidP="00E17E89">
      <w:pPr>
        <w:spacing w:after="5" w:line="332" w:lineRule="auto"/>
        <w:ind w:left="9" w:right="71"/>
        <w:rPr>
          <w:color w:val="auto"/>
          <w:sz w:val="24"/>
        </w:rPr>
      </w:pPr>
      <w:r w:rsidRPr="003006B6">
        <w:rPr>
          <w:color w:val="auto"/>
          <w:sz w:val="24"/>
        </w:rPr>
        <w:t>РЕП=Л/Т+(Л</w:t>
      </w:r>
      <w:r w:rsidR="00AB1141" w:rsidRPr="003006B6">
        <w:rPr>
          <w:color w:val="auto"/>
          <w:sz w:val="24"/>
        </w:rPr>
        <w:t>*</w:t>
      </w:r>
      <w:proofErr w:type="spellStart"/>
      <w:r w:rsidRPr="003006B6">
        <w:rPr>
          <w:color w:val="auto"/>
          <w:sz w:val="24"/>
        </w:rPr>
        <w:t>Ст</w:t>
      </w:r>
      <w:proofErr w:type="spellEnd"/>
      <w:r w:rsidRPr="003006B6">
        <w:rPr>
          <w:color w:val="auto"/>
          <w:sz w:val="24"/>
        </w:rPr>
        <w:t>)/12</w:t>
      </w:r>
      <w:r w:rsidR="00AB1141" w:rsidRPr="003006B6">
        <w:rPr>
          <w:color w:val="auto"/>
          <w:sz w:val="24"/>
        </w:rPr>
        <w:t>*</w:t>
      </w:r>
      <w:r w:rsidRPr="003006B6">
        <w:rPr>
          <w:color w:val="auto"/>
          <w:sz w:val="24"/>
        </w:rPr>
        <w:t>100</w:t>
      </w:r>
    </w:p>
    <w:p w:rsidR="00AB1141" w:rsidRPr="003006B6" w:rsidRDefault="00AB1141" w:rsidP="00E17E89">
      <w:pPr>
        <w:spacing w:after="5" w:line="332" w:lineRule="auto"/>
        <w:ind w:left="9" w:right="71"/>
        <w:rPr>
          <w:color w:val="auto"/>
          <w:sz w:val="24"/>
        </w:rPr>
      </w:pPr>
      <w:r w:rsidRPr="003006B6">
        <w:rPr>
          <w:color w:val="auto"/>
          <w:sz w:val="24"/>
        </w:rPr>
        <w:t xml:space="preserve"> </w:t>
      </w:r>
      <w:r w:rsidR="00E17E89" w:rsidRPr="003006B6">
        <w:rPr>
          <w:color w:val="auto"/>
          <w:sz w:val="24"/>
        </w:rPr>
        <w:t xml:space="preserve"> где Л - лимит овердрафта, предельный размер единовременной задолженности по возобновляемой кредитной линии, остаток задолженности по ранее предоставленному кредиту (за исключением </w:t>
      </w:r>
      <w:proofErr w:type="spellStart"/>
      <w:r w:rsidR="00E17E89" w:rsidRPr="003006B6">
        <w:rPr>
          <w:color w:val="auto"/>
          <w:sz w:val="24"/>
        </w:rPr>
        <w:t>овердрафтного</w:t>
      </w:r>
      <w:proofErr w:type="spellEnd"/>
      <w:r w:rsidR="00E17E89" w:rsidRPr="003006B6">
        <w:rPr>
          <w:color w:val="auto"/>
          <w:sz w:val="24"/>
        </w:rPr>
        <w:t xml:space="preserve"> кредита и возобновляемой кредитной линии, если срок предоставления </w:t>
      </w:r>
      <w:proofErr w:type="spellStart"/>
      <w:r w:rsidR="00E17E89" w:rsidRPr="003006B6">
        <w:rPr>
          <w:color w:val="auto"/>
          <w:sz w:val="24"/>
        </w:rPr>
        <w:t>овердрафтного</w:t>
      </w:r>
      <w:proofErr w:type="spellEnd"/>
      <w:r w:rsidR="00E17E89" w:rsidRPr="003006B6">
        <w:rPr>
          <w:color w:val="auto"/>
          <w:sz w:val="24"/>
        </w:rPr>
        <w:t xml:space="preserve"> кредита (срок </w:t>
      </w:r>
      <w:proofErr w:type="spellStart"/>
      <w:r w:rsidR="00E17E89" w:rsidRPr="003006B6">
        <w:rPr>
          <w:color w:val="auto"/>
          <w:sz w:val="24"/>
        </w:rPr>
        <w:t>возобновляемости</w:t>
      </w:r>
      <w:proofErr w:type="spellEnd"/>
      <w:r w:rsidR="00E17E89" w:rsidRPr="003006B6">
        <w:rPr>
          <w:color w:val="auto"/>
          <w:sz w:val="24"/>
        </w:rPr>
        <w:t xml:space="preserve"> кредитной линии) по нему не истек), сумма предоставляемого кредита;</w:t>
      </w:r>
    </w:p>
    <w:p w:rsidR="00AB1141" w:rsidRPr="003006B6" w:rsidRDefault="00E17E89" w:rsidP="00E17E89">
      <w:pPr>
        <w:spacing w:after="5" w:line="332" w:lineRule="auto"/>
        <w:ind w:left="9" w:right="71"/>
        <w:rPr>
          <w:color w:val="auto"/>
          <w:sz w:val="24"/>
        </w:rPr>
      </w:pPr>
      <w:r w:rsidRPr="003006B6">
        <w:rPr>
          <w:color w:val="auto"/>
          <w:sz w:val="24"/>
        </w:rPr>
        <w:t xml:space="preserve"> </w:t>
      </w:r>
      <w:proofErr w:type="spellStart"/>
      <w:r w:rsidRPr="003006B6">
        <w:rPr>
          <w:color w:val="auto"/>
          <w:sz w:val="24"/>
        </w:rPr>
        <w:t>Ст</w:t>
      </w:r>
      <w:proofErr w:type="spellEnd"/>
      <w:r w:rsidRPr="003006B6">
        <w:rPr>
          <w:color w:val="auto"/>
          <w:sz w:val="24"/>
        </w:rPr>
        <w:t xml:space="preserve"> - годовая процентная ставка. Если условиями кредитного договора предусмотрено применение различных процентных ставок, в расчет включается максимальная годовая процентная ставка, установленная кредитным договором. При </w:t>
      </w:r>
      <w:r w:rsidRPr="003006B6">
        <w:rPr>
          <w:color w:val="auto"/>
          <w:sz w:val="24"/>
        </w:rPr>
        <w:lastRenderedPageBreak/>
        <w:t>отсутствии информации о процентной ставке по кредитному договору в расчет включается значение ставки рефинансирования Национального банка, увеличенной на 3 процентных пункта, на дату расчета показателя долговой нагрузки;</w:t>
      </w:r>
    </w:p>
    <w:p w:rsidR="00AB1141" w:rsidRPr="003006B6" w:rsidRDefault="00E17E89" w:rsidP="00E17E89">
      <w:pPr>
        <w:spacing w:after="5" w:line="332" w:lineRule="auto"/>
        <w:ind w:left="9" w:right="71"/>
        <w:rPr>
          <w:color w:val="auto"/>
          <w:sz w:val="24"/>
        </w:rPr>
      </w:pPr>
      <w:r w:rsidRPr="003006B6">
        <w:rPr>
          <w:color w:val="auto"/>
          <w:sz w:val="24"/>
        </w:rPr>
        <w:t xml:space="preserve"> Т - количество месяцев, оставшихся до срока полного возврата (погашения) кредита. </w:t>
      </w:r>
    </w:p>
    <w:p w:rsidR="00AB1141" w:rsidRPr="003006B6" w:rsidRDefault="00E17E89" w:rsidP="00E17E89">
      <w:pPr>
        <w:spacing w:after="5" w:line="332" w:lineRule="auto"/>
        <w:ind w:left="9" w:right="71"/>
        <w:rPr>
          <w:color w:val="auto"/>
          <w:sz w:val="24"/>
        </w:rPr>
      </w:pPr>
      <w:r w:rsidRPr="003006B6">
        <w:rPr>
          <w:color w:val="auto"/>
          <w:sz w:val="24"/>
        </w:rPr>
        <w:t xml:space="preserve">Показатель Т не должен превышать: </w:t>
      </w:r>
    </w:p>
    <w:p w:rsidR="00AB1141" w:rsidRPr="003006B6" w:rsidRDefault="00E17E89" w:rsidP="00E17E89">
      <w:pPr>
        <w:spacing w:after="5" w:line="332" w:lineRule="auto"/>
        <w:ind w:left="9" w:right="71"/>
        <w:rPr>
          <w:color w:val="auto"/>
          <w:sz w:val="24"/>
        </w:rPr>
      </w:pPr>
      <w:r w:rsidRPr="003006B6">
        <w:rPr>
          <w:color w:val="auto"/>
          <w:sz w:val="24"/>
        </w:rPr>
        <w:t xml:space="preserve">12 месяцев - для </w:t>
      </w:r>
      <w:proofErr w:type="spellStart"/>
      <w:r w:rsidRPr="003006B6">
        <w:rPr>
          <w:color w:val="auto"/>
          <w:sz w:val="24"/>
        </w:rPr>
        <w:t>овердрафтных</w:t>
      </w:r>
      <w:proofErr w:type="spellEnd"/>
      <w:r w:rsidRPr="003006B6">
        <w:rPr>
          <w:color w:val="auto"/>
          <w:sz w:val="24"/>
        </w:rPr>
        <w:t xml:space="preserve"> кредитов, возобновляемых кредитных линий;</w:t>
      </w:r>
    </w:p>
    <w:p w:rsidR="00AB1141" w:rsidRPr="003006B6" w:rsidRDefault="00E17E89" w:rsidP="00E17E89">
      <w:pPr>
        <w:spacing w:after="5" w:line="332" w:lineRule="auto"/>
        <w:ind w:left="9" w:right="71"/>
        <w:rPr>
          <w:color w:val="auto"/>
          <w:sz w:val="24"/>
        </w:rPr>
      </w:pPr>
      <w:r w:rsidRPr="003006B6">
        <w:rPr>
          <w:color w:val="auto"/>
          <w:sz w:val="24"/>
        </w:rPr>
        <w:t xml:space="preserve"> 84 месяца - для кредитов на приобретение автотранспортных средств, сельскохозяйственной техники, на оплату обучения (за исключением </w:t>
      </w:r>
      <w:proofErr w:type="spellStart"/>
      <w:r w:rsidRPr="003006B6">
        <w:rPr>
          <w:color w:val="auto"/>
          <w:sz w:val="24"/>
        </w:rPr>
        <w:t>овердрафтных</w:t>
      </w:r>
      <w:proofErr w:type="spellEnd"/>
      <w:r w:rsidRPr="003006B6">
        <w:rPr>
          <w:color w:val="auto"/>
          <w:sz w:val="24"/>
        </w:rPr>
        <w:t xml:space="preserve"> кредитов, возобновляемых кредитных линий); </w:t>
      </w:r>
    </w:p>
    <w:p w:rsidR="00AB1141" w:rsidRPr="003006B6" w:rsidRDefault="00E17E89" w:rsidP="00E17E89">
      <w:pPr>
        <w:spacing w:after="5" w:line="332" w:lineRule="auto"/>
        <w:ind w:left="9" w:right="71"/>
        <w:rPr>
          <w:color w:val="auto"/>
          <w:sz w:val="24"/>
        </w:rPr>
      </w:pPr>
      <w:r w:rsidRPr="003006B6">
        <w:rPr>
          <w:color w:val="auto"/>
          <w:sz w:val="24"/>
        </w:rPr>
        <w:t xml:space="preserve">60 месяцев - для прочих кредитов на потребительские нужды. Для кредитов на условиях рассрочки Т принимается равным минимальному количеству месяцев, на которое может предоставляться рассрочка, но не более 12 месяцев. </w:t>
      </w:r>
    </w:p>
    <w:p w:rsidR="00AB1141" w:rsidRPr="003006B6" w:rsidRDefault="00E17E89" w:rsidP="00E17E89">
      <w:pPr>
        <w:spacing w:after="5" w:line="332" w:lineRule="auto"/>
        <w:ind w:left="9" w:right="71"/>
        <w:rPr>
          <w:color w:val="auto"/>
          <w:sz w:val="24"/>
        </w:rPr>
      </w:pPr>
      <w:r w:rsidRPr="003006B6">
        <w:rPr>
          <w:color w:val="auto"/>
          <w:sz w:val="24"/>
        </w:rPr>
        <w:t xml:space="preserve">Для кредитов, предоставление или возврат (погашение) которых, в том числе уплата части процентов за пользование ими, осуществляется с использованием государственной поддержки в соответствии с законодательными актами, а также кредитов на приобретение товаров, произведенных на территории Республики Беларусь, Т принимается равным количеству месяцев, оставшихся до срока полного возврата (погашения) кредита. </w:t>
      </w:r>
    </w:p>
    <w:p w:rsidR="00AB1141" w:rsidRPr="003006B6" w:rsidRDefault="00E17E89" w:rsidP="00E17E89">
      <w:pPr>
        <w:spacing w:after="5" w:line="332" w:lineRule="auto"/>
        <w:ind w:left="9" w:right="71"/>
        <w:rPr>
          <w:color w:val="auto"/>
          <w:sz w:val="24"/>
        </w:rPr>
      </w:pPr>
      <w:r w:rsidRPr="003006B6">
        <w:rPr>
          <w:color w:val="auto"/>
          <w:sz w:val="24"/>
        </w:rPr>
        <w:t xml:space="preserve">Для кредитов, исполнение обязательств по которым осуществляется с использованием государственной поддержки (субсидии на уплату части процентов за пользование кредитами, субсидии на погашение основного долга по кредитам), РЕП может приниматься равным ежемесячному платежу, фактически уплачиваемому кредитополучателем. </w:t>
      </w:r>
    </w:p>
    <w:p w:rsidR="00AB1141" w:rsidRPr="003006B6" w:rsidRDefault="00E17E89" w:rsidP="00E17E89">
      <w:pPr>
        <w:spacing w:after="5" w:line="332" w:lineRule="auto"/>
        <w:ind w:left="9" w:right="71"/>
        <w:rPr>
          <w:color w:val="auto"/>
          <w:sz w:val="24"/>
        </w:rPr>
      </w:pPr>
      <w:r w:rsidRPr="003006B6">
        <w:rPr>
          <w:color w:val="auto"/>
          <w:sz w:val="24"/>
        </w:rPr>
        <w:t xml:space="preserve">Для кредитов на финансирование недвижимости, уплата процентов за пользование которыми осуществляется равными долями в течение периода погашения кредита, при наличии подтвержденных сведений о фактических ежемесячных платежах РЕП может приниматься равным ежемесячному платежу, предусмотренному кредитным договором; - по договорам лизинга: </w:t>
      </w:r>
    </w:p>
    <w:p w:rsidR="00AB1141" w:rsidRPr="003006B6" w:rsidRDefault="00AB1141" w:rsidP="00E17E89">
      <w:pPr>
        <w:spacing w:after="5" w:line="332" w:lineRule="auto"/>
        <w:ind w:left="9" w:right="71"/>
        <w:rPr>
          <w:color w:val="auto"/>
          <w:sz w:val="24"/>
        </w:rPr>
      </w:pPr>
      <w:r w:rsidRPr="003006B6">
        <w:rPr>
          <w:color w:val="auto"/>
          <w:sz w:val="24"/>
        </w:rPr>
        <w:t>РЕП=Л/Т</w:t>
      </w:r>
    </w:p>
    <w:p w:rsidR="00AB1141" w:rsidRPr="003006B6" w:rsidRDefault="00E17E89" w:rsidP="00E17E89">
      <w:pPr>
        <w:spacing w:after="5" w:line="332" w:lineRule="auto"/>
        <w:ind w:left="9" w:right="71"/>
        <w:rPr>
          <w:color w:val="auto"/>
          <w:sz w:val="24"/>
        </w:rPr>
      </w:pPr>
      <w:r w:rsidRPr="003006B6">
        <w:rPr>
          <w:color w:val="auto"/>
          <w:sz w:val="24"/>
        </w:rPr>
        <w:t xml:space="preserve">где Л - остаток задолженности лизингополучателя по уплате лизинговых платежей и выкупной стоимости предмета лизинга по ранее заключенным договорам лизинга или общая сумма подлежащих уплате лизинговых платежей и выкупной стоимости по заключаемому договору лизинга за вычетом аванса; </w:t>
      </w:r>
    </w:p>
    <w:p w:rsidR="00AB1141" w:rsidRPr="003006B6" w:rsidRDefault="00E17E89" w:rsidP="00E17E89">
      <w:pPr>
        <w:spacing w:after="5" w:line="332" w:lineRule="auto"/>
        <w:ind w:left="9" w:right="71"/>
        <w:rPr>
          <w:color w:val="auto"/>
          <w:sz w:val="24"/>
        </w:rPr>
      </w:pPr>
      <w:r w:rsidRPr="003006B6">
        <w:rPr>
          <w:color w:val="auto"/>
          <w:sz w:val="24"/>
        </w:rPr>
        <w:t xml:space="preserve">Т - количество месяцев, оставшихся до окончания срока лизинга (срока исполнения обязательств по уплате лизинговых платежей и выкупной стоимости предмета лизинга) по ранее заключенным договорам лизинга, или срок лизинга по заключаемому договору лизинга; </w:t>
      </w:r>
    </w:p>
    <w:p w:rsidR="00AB1141" w:rsidRPr="003006B6" w:rsidRDefault="00E17E89" w:rsidP="00E17E89">
      <w:pPr>
        <w:spacing w:after="5" w:line="332" w:lineRule="auto"/>
        <w:ind w:left="9" w:right="71"/>
        <w:rPr>
          <w:color w:val="auto"/>
          <w:sz w:val="24"/>
        </w:rPr>
      </w:pPr>
      <w:r w:rsidRPr="003006B6">
        <w:rPr>
          <w:color w:val="auto"/>
          <w:sz w:val="24"/>
        </w:rPr>
        <w:lastRenderedPageBreak/>
        <w:t xml:space="preserve">- по договорам </w:t>
      </w:r>
      <w:proofErr w:type="spellStart"/>
      <w:r w:rsidRPr="003006B6">
        <w:rPr>
          <w:color w:val="auto"/>
          <w:sz w:val="24"/>
        </w:rPr>
        <w:t>микрозайма</w:t>
      </w:r>
      <w:proofErr w:type="spellEnd"/>
      <w:r w:rsidRPr="003006B6">
        <w:rPr>
          <w:color w:val="auto"/>
          <w:sz w:val="24"/>
        </w:rPr>
        <w:t xml:space="preserve">: </w:t>
      </w:r>
    </w:p>
    <w:p w:rsidR="00AB1141" w:rsidRPr="003006B6" w:rsidRDefault="00AB1141" w:rsidP="00E17E89">
      <w:pPr>
        <w:spacing w:after="5" w:line="332" w:lineRule="auto"/>
        <w:ind w:left="9" w:right="71"/>
        <w:rPr>
          <w:color w:val="auto"/>
          <w:sz w:val="24"/>
        </w:rPr>
      </w:pPr>
      <w:r w:rsidRPr="003006B6">
        <w:rPr>
          <w:color w:val="auto"/>
          <w:sz w:val="24"/>
        </w:rPr>
        <w:t>РЕП=Л/Т</w:t>
      </w:r>
    </w:p>
    <w:p w:rsidR="00AB1141" w:rsidRPr="003006B6" w:rsidRDefault="00E17E89" w:rsidP="00E17E89">
      <w:pPr>
        <w:spacing w:after="5" w:line="332" w:lineRule="auto"/>
        <w:ind w:left="9" w:right="71"/>
        <w:rPr>
          <w:color w:val="auto"/>
          <w:sz w:val="24"/>
        </w:rPr>
      </w:pPr>
      <w:r w:rsidRPr="003006B6">
        <w:rPr>
          <w:color w:val="auto"/>
          <w:sz w:val="24"/>
        </w:rPr>
        <w:t xml:space="preserve">где Л - остаток задолженности по ранее предоставленным </w:t>
      </w:r>
      <w:proofErr w:type="spellStart"/>
      <w:r w:rsidRPr="003006B6">
        <w:rPr>
          <w:color w:val="auto"/>
          <w:sz w:val="24"/>
        </w:rPr>
        <w:t>микрозаймам</w:t>
      </w:r>
      <w:proofErr w:type="spellEnd"/>
      <w:r w:rsidRPr="003006B6">
        <w:rPr>
          <w:color w:val="auto"/>
          <w:sz w:val="24"/>
        </w:rPr>
        <w:t xml:space="preserve"> или сумма предоставляемого </w:t>
      </w:r>
      <w:proofErr w:type="spellStart"/>
      <w:r w:rsidRPr="003006B6">
        <w:rPr>
          <w:color w:val="auto"/>
          <w:sz w:val="24"/>
        </w:rPr>
        <w:t>микрозайма</w:t>
      </w:r>
      <w:proofErr w:type="spellEnd"/>
      <w:r w:rsidRPr="003006B6">
        <w:rPr>
          <w:color w:val="auto"/>
          <w:sz w:val="24"/>
        </w:rPr>
        <w:t xml:space="preserve">; </w:t>
      </w:r>
    </w:p>
    <w:p w:rsidR="00511CEB" w:rsidRPr="003006B6" w:rsidRDefault="00E17E89" w:rsidP="00E17E89">
      <w:pPr>
        <w:spacing w:after="5" w:line="332" w:lineRule="auto"/>
        <w:ind w:left="9" w:right="71"/>
        <w:rPr>
          <w:color w:val="auto"/>
          <w:sz w:val="24"/>
        </w:rPr>
      </w:pPr>
      <w:r w:rsidRPr="003006B6">
        <w:rPr>
          <w:color w:val="auto"/>
          <w:sz w:val="24"/>
        </w:rPr>
        <w:t xml:space="preserve">Т - количество месяцев, оставшихся до срока полного возврата (погашения) </w:t>
      </w:r>
      <w:proofErr w:type="spellStart"/>
      <w:r w:rsidRPr="003006B6">
        <w:rPr>
          <w:color w:val="auto"/>
          <w:sz w:val="24"/>
        </w:rPr>
        <w:t>микрозайма</w:t>
      </w:r>
      <w:proofErr w:type="spellEnd"/>
      <w:r w:rsidRPr="003006B6">
        <w:rPr>
          <w:color w:val="auto"/>
          <w:sz w:val="24"/>
        </w:rPr>
        <w:t xml:space="preserve"> по ранее предоставленным </w:t>
      </w:r>
      <w:proofErr w:type="spellStart"/>
      <w:r w:rsidRPr="003006B6">
        <w:rPr>
          <w:color w:val="auto"/>
          <w:sz w:val="24"/>
        </w:rPr>
        <w:t>микрозаймам</w:t>
      </w:r>
      <w:proofErr w:type="spellEnd"/>
      <w:r w:rsidRPr="003006B6">
        <w:rPr>
          <w:color w:val="auto"/>
          <w:sz w:val="24"/>
        </w:rPr>
        <w:t xml:space="preserve">, или срок предоставляемого </w:t>
      </w:r>
      <w:proofErr w:type="spellStart"/>
      <w:r w:rsidRPr="003006B6">
        <w:rPr>
          <w:color w:val="auto"/>
          <w:sz w:val="24"/>
        </w:rPr>
        <w:t>микрозайма</w:t>
      </w:r>
      <w:proofErr w:type="spellEnd"/>
      <w:r w:rsidRPr="003006B6">
        <w:rPr>
          <w:color w:val="auto"/>
          <w:sz w:val="24"/>
        </w:rPr>
        <w:t xml:space="preserve">. 9 Для договоров </w:t>
      </w:r>
      <w:proofErr w:type="spellStart"/>
      <w:r w:rsidRPr="003006B6">
        <w:rPr>
          <w:color w:val="auto"/>
          <w:sz w:val="24"/>
        </w:rPr>
        <w:t>микрозайма</w:t>
      </w:r>
      <w:proofErr w:type="spellEnd"/>
      <w:r w:rsidRPr="003006B6">
        <w:rPr>
          <w:color w:val="auto"/>
          <w:sz w:val="24"/>
        </w:rPr>
        <w:t xml:space="preserve">, срок займа по которым составляет менее одного месяца, Т принимается равным 1; </w:t>
      </w:r>
    </w:p>
    <w:p w:rsidR="003006B6" w:rsidRPr="003E611F" w:rsidRDefault="00511CEB" w:rsidP="00E17E89">
      <w:pPr>
        <w:spacing w:after="5" w:line="332" w:lineRule="auto"/>
        <w:ind w:left="9" w:right="71"/>
        <w:rPr>
          <w:color w:val="auto"/>
          <w:sz w:val="24"/>
        </w:rPr>
      </w:pPr>
      <w:r w:rsidRPr="003E611F">
        <w:rPr>
          <w:color w:val="auto"/>
          <w:sz w:val="24"/>
        </w:rPr>
        <w:t>3</w:t>
      </w:r>
      <w:r w:rsidR="00E17E89" w:rsidRPr="003E611F">
        <w:rPr>
          <w:color w:val="auto"/>
          <w:sz w:val="24"/>
        </w:rPr>
        <w:t>.4.2. Заявитель-заёмщик предоставляет информацию о среднемесячном доходе. Учитываются доходы, полученные физическим лицом из разных источников в денежной форме, за вычетом обязательных удержаний из доходов заявителей, установленных законодательством. Используется заявительный принцип предоставления физическим лицом данной информации</w:t>
      </w:r>
      <w:r w:rsidR="003006B6" w:rsidRPr="003E611F">
        <w:rPr>
          <w:color w:val="auto"/>
          <w:sz w:val="24"/>
        </w:rPr>
        <w:t>*</w:t>
      </w:r>
      <w:r w:rsidR="00E17E89" w:rsidRPr="003E611F">
        <w:rPr>
          <w:color w:val="auto"/>
          <w:sz w:val="24"/>
        </w:rPr>
        <w:t>, в зависимости от вида дохода в расчет среднемесячного дохода физического лица включается наименьшая из следующих величин:</w:t>
      </w:r>
    </w:p>
    <w:p w:rsidR="003006B6" w:rsidRPr="003E611F" w:rsidRDefault="00E17E89" w:rsidP="00E17E89">
      <w:pPr>
        <w:spacing w:after="5" w:line="332" w:lineRule="auto"/>
        <w:ind w:left="9" w:right="71"/>
        <w:rPr>
          <w:color w:val="auto"/>
          <w:sz w:val="24"/>
        </w:rPr>
      </w:pPr>
      <w:r w:rsidRPr="003E611F">
        <w:rPr>
          <w:color w:val="auto"/>
          <w:sz w:val="24"/>
        </w:rPr>
        <w:t xml:space="preserve"> величина дохода, указанная физическим лицом; номинальная начисленная средняя (среднемесячная) заработная плата работников по областям и г. Минску на основе опубликованных данных, в том числе на интернет-сайте Национального статистического комитета, в зависимости от места жительства (пребывания) физического лица; </w:t>
      </w:r>
    </w:p>
    <w:p w:rsidR="003006B6" w:rsidRPr="003E611F" w:rsidRDefault="00E17E89" w:rsidP="00E17E89">
      <w:pPr>
        <w:spacing w:after="5" w:line="332" w:lineRule="auto"/>
        <w:ind w:left="9" w:right="71"/>
        <w:rPr>
          <w:color w:val="auto"/>
          <w:sz w:val="24"/>
        </w:rPr>
      </w:pPr>
      <w:r w:rsidRPr="003E611F">
        <w:rPr>
          <w:color w:val="auto"/>
          <w:sz w:val="24"/>
        </w:rPr>
        <w:t>номинальная начисленная средняя (среднемесячная) заработная плата работников по видам экономической деятельности на основе опубликованных данных, в том числе на интернет-сайте Национального статистического комитета, в зависимости от вида деятельности физического лица;</w:t>
      </w:r>
    </w:p>
    <w:p w:rsidR="00AB1141" w:rsidRPr="003E611F" w:rsidRDefault="00E17E89" w:rsidP="00E17E89">
      <w:pPr>
        <w:spacing w:after="5" w:line="332" w:lineRule="auto"/>
        <w:ind w:left="9" w:right="71"/>
        <w:rPr>
          <w:color w:val="auto"/>
          <w:sz w:val="24"/>
        </w:rPr>
      </w:pPr>
      <w:r w:rsidRPr="003E611F">
        <w:rPr>
          <w:color w:val="auto"/>
          <w:sz w:val="24"/>
        </w:rPr>
        <w:t xml:space="preserve"> средний размер пенсий, назначенных в соответствии с законодательством, на основе опубликованных данных, в том числе на интернет-сайте Национального статистического комитета. _</w:t>
      </w:r>
      <w:r w:rsidR="003006B6" w:rsidRPr="003E611F">
        <w:rPr>
          <w:color w:val="auto"/>
          <w:sz w:val="24"/>
          <w:u w:val="single"/>
        </w:rPr>
        <w:t>https://www.belstat.gov.by</w:t>
      </w:r>
      <w:r w:rsidRPr="003E611F">
        <w:rPr>
          <w:color w:val="auto"/>
          <w:sz w:val="24"/>
        </w:rPr>
        <w:t xml:space="preserve">_ </w:t>
      </w:r>
    </w:p>
    <w:p w:rsidR="00511CEB" w:rsidRPr="003E611F" w:rsidRDefault="00E17E89" w:rsidP="00E17E89">
      <w:pPr>
        <w:spacing w:after="5" w:line="332" w:lineRule="auto"/>
        <w:ind w:left="9" w:right="71"/>
        <w:rPr>
          <w:color w:val="auto"/>
          <w:sz w:val="24"/>
        </w:rPr>
      </w:pPr>
      <w:r w:rsidRPr="003E611F">
        <w:rPr>
          <w:color w:val="auto"/>
          <w:sz w:val="24"/>
        </w:rPr>
        <w:t xml:space="preserve">* По желанию, заявитель-заёмщик может предоставить информацию о среднемесячном доходе в виде заверенной справки. </w:t>
      </w:r>
    </w:p>
    <w:p w:rsidR="003E611F" w:rsidRPr="003E611F" w:rsidRDefault="00511CEB" w:rsidP="00E17E89">
      <w:pPr>
        <w:spacing w:after="5" w:line="332" w:lineRule="auto"/>
        <w:ind w:left="9" w:right="71"/>
        <w:rPr>
          <w:color w:val="auto"/>
          <w:sz w:val="24"/>
        </w:rPr>
      </w:pPr>
      <w:r w:rsidRPr="003E611F">
        <w:rPr>
          <w:color w:val="auto"/>
          <w:sz w:val="24"/>
        </w:rPr>
        <w:t>3</w:t>
      </w:r>
      <w:r w:rsidR="00E17E89" w:rsidRPr="003E611F">
        <w:rPr>
          <w:color w:val="auto"/>
          <w:sz w:val="24"/>
        </w:rPr>
        <w:t xml:space="preserve">.4.3. Рассчитывается показатель долговой нагрузки, как процентное соотношение суммы ежемесячных платежей физического лица и размера его среднемесячного дохода. </w:t>
      </w:r>
    </w:p>
    <w:p w:rsidR="003E611F" w:rsidRPr="003E611F" w:rsidRDefault="00E17E89" w:rsidP="00E17E89">
      <w:pPr>
        <w:spacing w:after="5" w:line="332" w:lineRule="auto"/>
        <w:ind w:left="9" w:right="71"/>
        <w:rPr>
          <w:color w:val="auto"/>
          <w:sz w:val="24"/>
        </w:rPr>
      </w:pPr>
      <w:r w:rsidRPr="003E611F">
        <w:rPr>
          <w:color w:val="auto"/>
          <w:sz w:val="24"/>
        </w:rPr>
        <w:t>Показатель долговой нагрузки не должен превышать 40 процентов.</w:t>
      </w:r>
    </w:p>
    <w:p w:rsidR="00511CEB" w:rsidRPr="003E611F" w:rsidRDefault="00E17E89" w:rsidP="00E17E89">
      <w:pPr>
        <w:spacing w:after="5" w:line="332" w:lineRule="auto"/>
        <w:ind w:left="9" w:right="71"/>
        <w:rPr>
          <w:color w:val="auto"/>
          <w:sz w:val="24"/>
        </w:rPr>
      </w:pPr>
      <w:r w:rsidRPr="003E611F">
        <w:rPr>
          <w:color w:val="auto"/>
          <w:sz w:val="24"/>
        </w:rPr>
        <w:t xml:space="preserve"> Если сумма дохода заявителя после уплаты всех платежей, указанных в пункте </w:t>
      </w:r>
      <w:r w:rsidR="003E611F" w:rsidRPr="003E611F">
        <w:rPr>
          <w:color w:val="auto"/>
          <w:sz w:val="24"/>
        </w:rPr>
        <w:t>3</w:t>
      </w:r>
      <w:r w:rsidRPr="003E611F">
        <w:rPr>
          <w:color w:val="auto"/>
          <w:sz w:val="24"/>
        </w:rPr>
        <w:t xml:space="preserve">.4.1, составляет менее бюджета прожиточного минимума, установленного в среднем на душу населения, действующего на дату расчета показателя долговой нагрузки, считается, что показатель долговой нагрузки превысил установленный предельный размер. </w:t>
      </w:r>
    </w:p>
    <w:p w:rsidR="00511CEB" w:rsidRPr="003E611F" w:rsidRDefault="00511CEB" w:rsidP="00E17E89">
      <w:pPr>
        <w:spacing w:after="5" w:line="332" w:lineRule="auto"/>
        <w:ind w:left="9" w:right="71"/>
        <w:rPr>
          <w:color w:val="auto"/>
          <w:sz w:val="24"/>
        </w:rPr>
      </w:pPr>
      <w:r w:rsidRPr="003E611F">
        <w:rPr>
          <w:color w:val="auto"/>
          <w:sz w:val="24"/>
        </w:rPr>
        <w:t>3</w:t>
      </w:r>
      <w:r w:rsidR="00E17E89" w:rsidRPr="003E611F">
        <w:rPr>
          <w:color w:val="auto"/>
          <w:sz w:val="24"/>
        </w:rPr>
        <w:t xml:space="preserve">.4.4. В случае превышения размера показателей долговой нагрузки над предельным размером данных показателей, установленных постановлением Правления Национального банка Республики Беларусь от 31 марта 2020 г. N 100 "О расчете </w:t>
      </w:r>
      <w:r w:rsidR="00E17E89" w:rsidRPr="003E611F">
        <w:rPr>
          <w:color w:val="auto"/>
          <w:sz w:val="24"/>
        </w:rPr>
        <w:lastRenderedPageBreak/>
        <w:t xml:space="preserve">показателей долговой нагрузки и обеспеченности кредита" (в редакции постановления Правления Национального банка Республики Беларусь от 22 июля 2024 г. N 221) принимается решение о выдаче (получении), либо не выдаче </w:t>
      </w:r>
      <w:proofErr w:type="spellStart"/>
      <w:r w:rsidR="00E17E89" w:rsidRPr="003E611F">
        <w:rPr>
          <w:color w:val="auto"/>
          <w:sz w:val="24"/>
        </w:rPr>
        <w:t>микрозайма</w:t>
      </w:r>
      <w:proofErr w:type="spellEnd"/>
      <w:r w:rsidR="00E17E89" w:rsidRPr="003E611F">
        <w:rPr>
          <w:color w:val="auto"/>
          <w:sz w:val="24"/>
        </w:rPr>
        <w:t xml:space="preserve">. </w:t>
      </w:r>
    </w:p>
    <w:p w:rsidR="00511CEB" w:rsidRPr="003E611F" w:rsidRDefault="00511CEB" w:rsidP="00E17E89">
      <w:pPr>
        <w:spacing w:after="5" w:line="332" w:lineRule="auto"/>
        <w:ind w:left="9" w:right="71"/>
        <w:rPr>
          <w:color w:val="auto"/>
          <w:sz w:val="24"/>
        </w:rPr>
      </w:pPr>
      <w:r w:rsidRPr="003E611F">
        <w:rPr>
          <w:color w:val="auto"/>
          <w:sz w:val="24"/>
        </w:rPr>
        <w:t>3</w:t>
      </w:r>
      <w:r w:rsidR="00E17E89" w:rsidRPr="003E611F">
        <w:rPr>
          <w:color w:val="auto"/>
          <w:sz w:val="24"/>
        </w:rPr>
        <w:t xml:space="preserve">.4.5. При принятии положительного решения о предоставлении </w:t>
      </w:r>
      <w:proofErr w:type="spellStart"/>
      <w:r w:rsidR="00E17E89" w:rsidRPr="003E611F">
        <w:rPr>
          <w:color w:val="auto"/>
          <w:sz w:val="24"/>
        </w:rPr>
        <w:t>микрозайма</w:t>
      </w:r>
      <w:proofErr w:type="spellEnd"/>
      <w:r w:rsidR="00E17E89" w:rsidRPr="003E611F">
        <w:rPr>
          <w:color w:val="auto"/>
          <w:sz w:val="24"/>
        </w:rPr>
        <w:t xml:space="preserve"> </w:t>
      </w:r>
      <w:proofErr w:type="gramStart"/>
      <w:r w:rsidR="00E17E89" w:rsidRPr="003E611F">
        <w:rPr>
          <w:color w:val="auto"/>
          <w:sz w:val="24"/>
        </w:rPr>
        <w:t>в случае</w:t>
      </w:r>
      <w:proofErr w:type="gramEnd"/>
      <w:r w:rsidR="00E17E89" w:rsidRPr="003E611F">
        <w:rPr>
          <w:color w:val="auto"/>
          <w:sz w:val="24"/>
        </w:rPr>
        <w:t xml:space="preserve"> указанном в пункте </w:t>
      </w:r>
      <w:r w:rsidR="003E611F">
        <w:rPr>
          <w:color w:val="auto"/>
          <w:sz w:val="24"/>
        </w:rPr>
        <w:t>3</w:t>
      </w:r>
      <w:r w:rsidR="00E17E89" w:rsidRPr="003E611F">
        <w:rPr>
          <w:color w:val="auto"/>
          <w:sz w:val="24"/>
        </w:rPr>
        <w:t xml:space="preserve">.4.4., информация об этом превышении предоставляется коммерческой </w:t>
      </w:r>
      <w:proofErr w:type="spellStart"/>
      <w:r w:rsidR="00E17E89" w:rsidRPr="003E611F">
        <w:rPr>
          <w:color w:val="auto"/>
          <w:sz w:val="24"/>
        </w:rPr>
        <w:t>микрофинансовой</w:t>
      </w:r>
      <w:proofErr w:type="spellEnd"/>
      <w:r w:rsidR="00E17E89" w:rsidRPr="003E611F">
        <w:rPr>
          <w:color w:val="auto"/>
          <w:sz w:val="24"/>
        </w:rPr>
        <w:t xml:space="preserve"> организацией потребителю услуг на бумажном носителе до заключения договора. </w:t>
      </w:r>
    </w:p>
    <w:p w:rsidR="003006B6" w:rsidRPr="003E611F" w:rsidRDefault="00511CEB" w:rsidP="003006B6">
      <w:pPr>
        <w:spacing w:after="5" w:line="332" w:lineRule="auto"/>
        <w:ind w:left="9" w:right="71"/>
        <w:rPr>
          <w:b/>
          <w:color w:val="auto"/>
          <w:sz w:val="24"/>
        </w:rPr>
      </w:pPr>
      <w:r w:rsidRPr="003E611F">
        <w:rPr>
          <w:b/>
          <w:color w:val="auto"/>
          <w:sz w:val="24"/>
        </w:rPr>
        <w:t>3</w:t>
      </w:r>
      <w:r w:rsidR="00E17E89" w:rsidRPr="003E611F">
        <w:rPr>
          <w:b/>
          <w:color w:val="auto"/>
          <w:sz w:val="24"/>
        </w:rPr>
        <w:t xml:space="preserve">.5. В предоставлении </w:t>
      </w:r>
      <w:proofErr w:type="spellStart"/>
      <w:r w:rsidR="00E17E89" w:rsidRPr="003E611F">
        <w:rPr>
          <w:b/>
          <w:color w:val="auto"/>
          <w:sz w:val="24"/>
        </w:rPr>
        <w:t>микрозаймов</w:t>
      </w:r>
      <w:proofErr w:type="spellEnd"/>
      <w:r w:rsidR="00E17E89" w:rsidRPr="003E611F">
        <w:rPr>
          <w:b/>
          <w:color w:val="auto"/>
          <w:sz w:val="24"/>
        </w:rPr>
        <w:t xml:space="preserve"> должно быть отказано при наличии любого из следующих оснований:</w:t>
      </w:r>
    </w:p>
    <w:p w:rsidR="003006B6" w:rsidRPr="003E611F" w:rsidRDefault="00E17E89" w:rsidP="003006B6">
      <w:pPr>
        <w:spacing w:after="5" w:line="332" w:lineRule="auto"/>
        <w:ind w:left="9" w:right="71"/>
        <w:rPr>
          <w:color w:val="auto"/>
          <w:sz w:val="24"/>
        </w:rPr>
      </w:pPr>
      <w:r w:rsidRPr="003E611F">
        <w:rPr>
          <w:color w:val="auto"/>
          <w:sz w:val="24"/>
        </w:rPr>
        <w:t xml:space="preserve"> - не выполнены условия предоставления </w:t>
      </w:r>
      <w:proofErr w:type="spellStart"/>
      <w:r w:rsidRPr="003E611F">
        <w:rPr>
          <w:color w:val="auto"/>
          <w:sz w:val="24"/>
        </w:rPr>
        <w:t>микрозаймов</w:t>
      </w:r>
      <w:proofErr w:type="spellEnd"/>
      <w:r w:rsidRPr="003E611F">
        <w:rPr>
          <w:color w:val="auto"/>
          <w:sz w:val="24"/>
        </w:rPr>
        <w:t xml:space="preserve">; - если общая сумма обязательств заемщика перед Обществом по договорам </w:t>
      </w:r>
      <w:proofErr w:type="spellStart"/>
      <w:r w:rsidRPr="003E611F">
        <w:rPr>
          <w:color w:val="auto"/>
          <w:sz w:val="24"/>
        </w:rPr>
        <w:t>микрозаймов</w:t>
      </w:r>
      <w:proofErr w:type="spellEnd"/>
      <w:r w:rsidRPr="003E611F">
        <w:rPr>
          <w:color w:val="auto"/>
          <w:sz w:val="24"/>
        </w:rPr>
        <w:t xml:space="preserve"> превысит 15 000 базовых величин на день заключения договора </w:t>
      </w:r>
      <w:proofErr w:type="spellStart"/>
      <w:r w:rsidRPr="003E611F">
        <w:rPr>
          <w:color w:val="auto"/>
          <w:sz w:val="24"/>
        </w:rPr>
        <w:t>микрозайма</w:t>
      </w:r>
      <w:proofErr w:type="spellEnd"/>
      <w:r w:rsidRPr="003E611F">
        <w:rPr>
          <w:color w:val="auto"/>
          <w:sz w:val="24"/>
        </w:rPr>
        <w:t xml:space="preserve">; </w:t>
      </w:r>
    </w:p>
    <w:p w:rsidR="003E611F" w:rsidRDefault="00E17E89" w:rsidP="003006B6">
      <w:pPr>
        <w:spacing w:after="5" w:line="332" w:lineRule="auto"/>
        <w:ind w:left="9" w:right="71"/>
        <w:rPr>
          <w:color w:val="auto"/>
          <w:sz w:val="24"/>
        </w:rPr>
      </w:pPr>
      <w:r w:rsidRPr="003E611F">
        <w:rPr>
          <w:color w:val="auto"/>
          <w:sz w:val="24"/>
        </w:rPr>
        <w:t>- не представлены документы и сведения, определенные условиями и Правилами, или представлены недостоверные документы и сведения;</w:t>
      </w:r>
    </w:p>
    <w:p w:rsidR="003006B6" w:rsidRPr="003E611F" w:rsidRDefault="00E17E89" w:rsidP="003006B6">
      <w:pPr>
        <w:spacing w:after="5" w:line="332" w:lineRule="auto"/>
        <w:ind w:left="9" w:right="71"/>
        <w:rPr>
          <w:color w:val="auto"/>
          <w:sz w:val="24"/>
        </w:rPr>
      </w:pPr>
      <w:r w:rsidRPr="003E611F">
        <w:rPr>
          <w:color w:val="auto"/>
          <w:sz w:val="24"/>
        </w:rPr>
        <w:t xml:space="preserve"> - лицо, заинтересованное в получении </w:t>
      </w:r>
      <w:proofErr w:type="spellStart"/>
      <w:r w:rsidRPr="003E611F">
        <w:rPr>
          <w:color w:val="auto"/>
          <w:sz w:val="24"/>
        </w:rPr>
        <w:t>микрозайма</w:t>
      </w:r>
      <w:proofErr w:type="spellEnd"/>
      <w:r w:rsidRPr="003E611F">
        <w:rPr>
          <w:color w:val="auto"/>
          <w:sz w:val="24"/>
        </w:rPr>
        <w:t xml:space="preserve">, младше 18 лет; </w:t>
      </w:r>
    </w:p>
    <w:p w:rsidR="003E611F" w:rsidRDefault="00E17E89" w:rsidP="003006B6">
      <w:pPr>
        <w:spacing w:after="5" w:line="332" w:lineRule="auto"/>
        <w:ind w:left="9" w:right="71"/>
        <w:rPr>
          <w:color w:val="auto"/>
          <w:sz w:val="24"/>
        </w:rPr>
      </w:pPr>
      <w:r w:rsidRPr="003E611F">
        <w:rPr>
          <w:color w:val="auto"/>
          <w:sz w:val="24"/>
        </w:rPr>
        <w:t>- клиент предположительно находится в состоянии алкогольного (наркотического) опьянения;</w:t>
      </w:r>
    </w:p>
    <w:p w:rsidR="00511CEB" w:rsidRPr="003E611F" w:rsidRDefault="00E17E89" w:rsidP="003006B6">
      <w:pPr>
        <w:spacing w:after="5" w:line="332" w:lineRule="auto"/>
        <w:ind w:left="9" w:right="71"/>
        <w:rPr>
          <w:color w:val="auto"/>
          <w:sz w:val="24"/>
        </w:rPr>
      </w:pPr>
      <w:r w:rsidRPr="003E611F">
        <w:rPr>
          <w:color w:val="auto"/>
          <w:sz w:val="24"/>
        </w:rPr>
        <w:t xml:space="preserve"> - если имеются иные обстоятельства, препятствующие заключению договора.</w:t>
      </w:r>
    </w:p>
    <w:p w:rsidR="003E611F" w:rsidRPr="003E611F" w:rsidRDefault="00511CEB" w:rsidP="00E17E89">
      <w:pPr>
        <w:spacing w:after="5" w:line="332" w:lineRule="auto"/>
        <w:ind w:left="9" w:right="71"/>
        <w:rPr>
          <w:color w:val="auto"/>
          <w:sz w:val="24"/>
        </w:rPr>
      </w:pPr>
      <w:r w:rsidRPr="003E611F">
        <w:rPr>
          <w:b/>
          <w:color w:val="auto"/>
          <w:sz w:val="24"/>
        </w:rPr>
        <w:t>3</w:t>
      </w:r>
      <w:r w:rsidR="00E17E89" w:rsidRPr="003E611F">
        <w:rPr>
          <w:b/>
          <w:color w:val="auto"/>
          <w:sz w:val="24"/>
        </w:rPr>
        <w:t xml:space="preserve">.6. В предоставлении </w:t>
      </w:r>
      <w:proofErr w:type="spellStart"/>
      <w:r w:rsidR="00E17E89" w:rsidRPr="003E611F">
        <w:rPr>
          <w:b/>
          <w:color w:val="auto"/>
          <w:sz w:val="24"/>
        </w:rPr>
        <w:t>микрозаймов</w:t>
      </w:r>
      <w:proofErr w:type="spellEnd"/>
      <w:r w:rsidR="00E17E89" w:rsidRPr="003E611F">
        <w:rPr>
          <w:b/>
          <w:color w:val="auto"/>
          <w:sz w:val="24"/>
        </w:rPr>
        <w:t xml:space="preserve"> может быть отказано</w:t>
      </w:r>
      <w:r w:rsidR="00E17E89" w:rsidRPr="003E611F">
        <w:rPr>
          <w:color w:val="auto"/>
          <w:sz w:val="24"/>
        </w:rPr>
        <w:t>:</w:t>
      </w:r>
    </w:p>
    <w:p w:rsidR="003E611F" w:rsidRPr="003E611F" w:rsidRDefault="00E17E89" w:rsidP="00E17E89">
      <w:pPr>
        <w:spacing w:after="5" w:line="332" w:lineRule="auto"/>
        <w:ind w:left="9" w:right="71"/>
        <w:rPr>
          <w:color w:val="auto"/>
          <w:sz w:val="24"/>
        </w:rPr>
      </w:pPr>
      <w:r w:rsidRPr="003E611F">
        <w:rPr>
          <w:color w:val="auto"/>
          <w:sz w:val="24"/>
        </w:rPr>
        <w:t xml:space="preserve"> - в случае отрицательной кредитной истории (по данным Общества и Кредитного регистра Национального банка);</w:t>
      </w:r>
    </w:p>
    <w:p w:rsidR="003E611F" w:rsidRPr="003E611F" w:rsidRDefault="00E17E89" w:rsidP="00E17E89">
      <w:pPr>
        <w:spacing w:after="5" w:line="332" w:lineRule="auto"/>
        <w:ind w:left="9" w:right="71"/>
        <w:rPr>
          <w:color w:val="auto"/>
          <w:sz w:val="24"/>
        </w:rPr>
      </w:pPr>
      <w:r w:rsidRPr="003E611F">
        <w:rPr>
          <w:color w:val="auto"/>
          <w:sz w:val="24"/>
        </w:rPr>
        <w:t xml:space="preserve"> - в случае нарушения заемщиком условий договора по ранее выданному ему займу; </w:t>
      </w:r>
    </w:p>
    <w:p w:rsidR="003E611F" w:rsidRPr="003E611F" w:rsidRDefault="00E17E89" w:rsidP="00E17E89">
      <w:pPr>
        <w:spacing w:after="5" w:line="332" w:lineRule="auto"/>
        <w:ind w:left="9" w:right="71"/>
        <w:rPr>
          <w:color w:val="auto"/>
          <w:sz w:val="24"/>
        </w:rPr>
      </w:pPr>
      <w:r w:rsidRPr="003E611F">
        <w:rPr>
          <w:color w:val="auto"/>
          <w:sz w:val="24"/>
        </w:rPr>
        <w:t>- в случае превышения размера показателей долговой нагрузки над предельным размером данных показателей, установленных постановлением Правления Национального банка Республики Беларусь от 31 марта 2020 г. N 100 "О расчете показателей долговой нагрузки и обеспеченности кредита" (в редакции постановления Правления Национального банка Республики Беларусь от 22 июля 2024 г. N 221);</w:t>
      </w:r>
    </w:p>
    <w:p w:rsidR="00E17E89" w:rsidRPr="003E611F" w:rsidRDefault="00E17E89" w:rsidP="00E17E89">
      <w:pPr>
        <w:spacing w:after="5" w:line="332" w:lineRule="auto"/>
        <w:ind w:left="9" w:right="71"/>
        <w:rPr>
          <w:color w:val="auto"/>
          <w:sz w:val="24"/>
        </w:rPr>
      </w:pPr>
      <w:r w:rsidRPr="003E611F">
        <w:rPr>
          <w:color w:val="auto"/>
          <w:sz w:val="24"/>
        </w:rPr>
        <w:t xml:space="preserve"> - по решению работника ломбарда, исходя из оценки предмета залога, возможностей хранения и других факторов. </w:t>
      </w:r>
    </w:p>
    <w:p w:rsidR="00A32019" w:rsidRDefault="004E4594" w:rsidP="00A32019">
      <w:pPr>
        <w:ind w:left="-15" w:right="0"/>
        <w:rPr>
          <w:sz w:val="24"/>
          <w:szCs w:val="24"/>
        </w:rPr>
      </w:pPr>
      <w:r w:rsidRPr="00C46D65">
        <w:rPr>
          <w:sz w:val="24"/>
          <w:szCs w:val="24"/>
        </w:rPr>
        <w:t>3.</w:t>
      </w:r>
      <w:r w:rsidR="00511CEB">
        <w:rPr>
          <w:sz w:val="24"/>
          <w:szCs w:val="24"/>
        </w:rPr>
        <w:t>7</w:t>
      </w:r>
      <w:r w:rsidRPr="00C46D65">
        <w:rPr>
          <w:sz w:val="24"/>
          <w:szCs w:val="24"/>
        </w:rPr>
        <w:t xml:space="preserve">. Заимодавец обязан до предоставления </w:t>
      </w:r>
      <w:proofErr w:type="spellStart"/>
      <w:r w:rsidRPr="00C46D65">
        <w:rPr>
          <w:sz w:val="24"/>
          <w:szCs w:val="24"/>
        </w:rPr>
        <w:t>микрозайма</w:t>
      </w:r>
      <w:proofErr w:type="spellEnd"/>
      <w:r w:rsidRPr="00C46D65">
        <w:rPr>
          <w:sz w:val="24"/>
          <w:szCs w:val="24"/>
        </w:rPr>
        <w:t xml:space="preserve"> предоставить лицам заинтересованным </w:t>
      </w:r>
      <w:r w:rsidR="00A32019">
        <w:rPr>
          <w:sz w:val="24"/>
          <w:szCs w:val="24"/>
        </w:rPr>
        <w:t xml:space="preserve">в получении </w:t>
      </w:r>
      <w:proofErr w:type="spellStart"/>
      <w:r w:rsidR="00A32019">
        <w:rPr>
          <w:sz w:val="24"/>
          <w:szCs w:val="24"/>
        </w:rPr>
        <w:t>микрозайма</w:t>
      </w:r>
      <w:proofErr w:type="spellEnd"/>
      <w:r w:rsidR="00A32019">
        <w:rPr>
          <w:sz w:val="24"/>
          <w:szCs w:val="24"/>
        </w:rPr>
        <w:t xml:space="preserve"> </w:t>
      </w:r>
      <w:proofErr w:type="gramStart"/>
      <w:r w:rsidR="00A32019">
        <w:rPr>
          <w:sz w:val="24"/>
          <w:szCs w:val="24"/>
        </w:rPr>
        <w:t xml:space="preserve">и </w:t>
      </w:r>
      <w:r w:rsidRPr="00C46D65">
        <w:rPr>
          <w:sz w:val="24"/>
          <w:szCs w:val="24"/>
        </w:rPr>
        <w:t xml:space="preserve"> заемщикам</w:t>
      </w:r>
      <w:proofErr w:type="gramEnd"/>
      <w:r w:rsidRPr="00C46D65">
        <w:rPr>
          <w:sz w:val="24"/>
          <w:szCs w:val="24"/>
        </w:rPr>
        <w:t xml:space="preserve"> </w:t>
      </w:r>
      <w:r w:rsidR="00A32019">
        <w:rPr>
          <w:sz w:val="24"/>
          <w:szCs w:val="24"/>
        </w:rPr>
        <w:t>полную и достоверную информацию, включающую :</w:t>
      </w:r>
    </w:p>
    <w:p w:rsidR="00A32019" w:rsidRDefault="00A32019" w:rsidP="00A32019">
      <w:pPr>
        <w:ind w:left="-15" w:right="0"/>
        <w:rPr>
          <w:sz w:val="24"/>
          <w:szCs w:val="24"/>
        </w:rPr>
      </w:pPr>
      <w:r>
        <w:rPr>
          <w:sz w:val="24"/>
          <w:szCs w:val="24"/>
        </w:rPr>
        <w:t xml:space="preserve"> условия</w:t>
      </w:r>
      <w:r w:rsidR="004E4594" w:rsidRPr="00C46D65">
        <w:rPr>
          <w:sz w:val="24"/>
          <w:szCs w:val="24"/>
        </w:rPr>
        <w:t xml:space="preserve"> </w:t>
      </w:r>
      <w:r>
        <w:rPr>
          <w:sz w:val="24"/>
          <w:szCs w:val="24"/>
        </w:rPr>
        <w:t xml:space="preserve">договора </w:t>
      </w:r>
      <w:proofErr w:type="spellStart"/>
      <w:r>
        <w:rPr>
          <w:sz w:val="24"/>
          <w:szCs w:val="24"/>
        </w:rPr>
        <w:t>микрозайма</w:t>
      </w:r>
      <w:proofErr w:type="spellEnd"/>
      <w:r>
        <w:rPr>
          <w:sz w:val="24"/>
          <w:szCs w:val="24"/>
        </w:rPr>
        <w:t>, возможность и порядок</w:t>
      </w:r>
      <w:r w:rsidR="004E4594" w:rsidRPr="00C46D65">
        <w:rPr>
          <w:sz w:val="24"/>
          <w:szCs w:val="24"/>
        </w:rPr>
        <w:t xml:space="preserve"> изменения его условий по инициативе </w:t>
      </w:r>
      <w:proofErr w:type="spellStart"/>
      <w:r w:rsidR="004E4594" w:rsidRPr="00C46D65">
        <w:rPr>
          <w:sz w:val="24"/>
          <w:szCs w:val="24"/>
        </w:rPr>
        <w:t>микрофинансов</w:t>
      </w:r>
      <w:r>
        <w:rPr>
          <w:sz w:val="24"/>
          <w:szCs w:val="24"/>
        </w:rPr>
        <w:t>ой</w:t>
      </w:r>
      <w:proofErr w:type="spellEnd"/>
      <w:r>
        <w:rPr>
          <w:sz w:val="24"/>
          <w:szCs w:val="24"/>
        </w:rPr>
        <w:t xml:space="preserve"> организации и (или) заемщика;</w:t>
      </w:r>
    </w:p>
    <w:p w:rsidR="00A32019" w:rsidRDefault="00A32019" w:rsidP="00A32019">
      <w:pPr>
        <w:ind w:left="-15" w:right="0"/>
        <w:rPr>
          <w:sz w:val="24"/>
          <w:szCs w:val="24"/>
        </w:rPr>
      </w:pPr>
      <w:r>
        <w:rPr>
          <w:sz w:val="24"/>
          <w:szCs w:val="24"/>
        </w:rPr>
        <w:t xml:space="preserve"> порядок и условия предоставления </w:t>
      </w:r>
      <w:proofErr w:type="spellStart"/>
      <w:r>
        <w:rPr>
          <w:sz w:val="24"/>
          <w:szCs w:val="24"/>
        </w:rPr>
        <w:t>микразайма</w:t>
      </w:r>
      <w:proofErr w:type="spellEnd"/>
      <w:r>
        <w:rPr>
          <w:sz w:val="24"/>
          <w:szCs w:val="24"/>
        </w:rPr>
        <w:t>;</w:t>
      </w:r>
    </w:p>
    <w:p w:rsidR="00A32019" w:rsidRDefault="00A32019" w:rsidP="00A32019">
      <w:pPr>
        <w:ind w:left="-15" w:right="0"/>
        <w:rPr>
          <w:sz w:val="24"/>
          <w:szCs w:val="24"/>
        </w:rPr>
      </w:pPr>
      <w:r>
        <w:rPr>
          <w:sz w:val="24"/>
          <w:szCs w:val="24"/>
        </w:rPr>
        <w:t xml:space="preserve"> права заемщика и его обязанности, связанные с получением </w:t>
      </w:r>
      <w:proofErr w:type="spellStart"/>
      <w:r>
        <w:rPr>
          <w:sz w:val="24"/>
          <w:szCs w:val="24"/>
        </w:rPr>
        <w:t>микрозайма</w:t>
      </w:r>
      <w:proofErr w:type="spellEnd"/>
      <w:r>
        <w:rPr>
          <w:sz w:val="24"/>
          <w:szCs w:val="24"/>
        </w:rPr>
        <w:t>;</w:t>
      </w:r>
    </w:p>
    <w:p w:rsidR="00A32019" w:rsidRDefault="00A32019" w:rsidP="00A32019">
      <w:pPr>
        <w:ind w:left="-15" w:right="0"/>
        <w:rPr>
          <w:sz w:val="24"/>
          <w:szCs w:val="24"/>
        </w:rPr>
      </w:pPr>
      <w:r>
        <w:rPr>
          <w:sz w:val="24"/>
          <w:szCs w:val="24"/>
        </w:rPr>
        <w:t xml:space="preserve"> размер</w:t>
      </w:r>
      <w:r w:rsidR="004E4594" w:rsidRPr="00C46D65">
        <w:rPr>
          <w:sz w:val="24"/>
          <w:szCs w:val="24"/>
        </w:rPr>
        <w:t xml:space="preserve"> п</w:t>
      </w:r>
      <w:r>
        <w:rPr>
          <w:sz w:val="24"/>
          <w:szCs w:val="24"/>
        </w:rPr>
        <w:t>олучаемых заимодавцем с заемщика</w:t>
      </w:r>
      <w:r w:rsidR="004E4594" w:rsidRPr="00C46D65">
        <w:rPr>
          <w:sz w:val="24"/>
          <w:szCs w:val="24"/>
        </w:rPr>
        <w:t xml:space="preserve"> процентов в годовом исчислении (годовой процентной ставки) по </w:t>
      </w:r>
      <w:proofErr w:type="spellStart"/>
      <w:r w:rsidR="004E4594" w:rsidRPr="00C46D65">
        <w:rPr>
          <w:sz w:val="24"/>
          <w:szCs w:val="24"/>
        </w:rPr>
        <w:t>микрозайму</w:t>
      </w:r>
      <w:proofErr w:type="spellEnd"/>
      <w:r w:rsidR="004E4594" w:rsidRPr="00C46D65">
        <w:rPr>
          <w:sz w:val="24"/>
          <w:szCs w:val="24"/>
        </w:rPr>
        <w:t xml:space="preserve"> и порядке его определения</w:t>
      </w:r>
    </w:p>
    <w:p w:rsidR="00A32019" w:rsidRDefault="00A32019" w:rsidP="00A32019">
      <w:pPr>
        <w:ind w:left="-15" w:right="0"/>
        <w:rPr>
          <w:sz w:val="24"/>
          <w:szCs w:val="24"/>
        </w:rPr>
      </w:pPr>
      <w:r>
        <w:rPr>
          <w:sz w:val="24"/>
          <w:szCs w:val="24"/>
        </w:rPr>
        <w:lastRenderedPageBreak/>
        <w:t xml:space="preserve">перечень и размер платежей, связанных с нарушением условий договора </w:t>
      </w:r>
      <w:proofErr w:type="spellStart"/>
      <w:r>
        <w:rPr>
          <w:sz w:val="24"/>
          <w:szCs w:val="24"/>
        </w:rPr>
        <w:t>микрозайма</w:t>
      </w:r>
      <w:proofErr w:type="spellEnd"/>
      <w:r>
        <w:rPr>
          <w:sz w:val="24"/>
          <w:szCs w:val="24"/>
        </w:rPr>
        <w:t>;</w:t>
      </w:r>
      <w:r w:rsidR="004E4594" w:rsidRPr="00C46D65">
        <w:rPr>
          <w:sz w:val="24"/>
          <w:szCs w:val="24"/>
        </w:rPr>
        <w:t xml:space="preserve"> </w:t>
      </w:r>
    </w:p>
    <w:p w:rsidR="00967093" w:rsidRPr="00C46D65" w:rsidRDefault="00A32019" w:rsidP="00A32019">
      <w:pPr>
        <w:ind w:left="-15" w:right="0"/>
        <w:rPr>
          <w:sz w:val="24"/>
          <w:szCs w:val="24"/>
        </w:rPr>
      </w:pPr>
      <w:r>
        <w:rPr>
          <w:sz w:val="24"/>
          <w:szCs w:val="24"/>
        </w:rPr>
        <w:t>порядок</w:t>
      </w:r>
      <w:r w:rsidR="004E4594" w:rsidRPr="00C46D65">
        <w:rPr>
          <w:sz w:val="24"/>
          <w:szCs w:val="24"/>
        </w:rPr>
        <w:t xml:space="preserve"> досрочного возврата </w:t>
      </w:r>
      <w:proofErr w:type="spellStart"/>
      <w:r w:rsidR="004E4594" w:rsidRPr="00C46D65">
        <w:rPr>
          <w:sz w:val="24"/>
          <w:szCs w:val="24"/>
        </w:rPr>
        <w:t>микрозайма</w:t>
      </w:r>
      <w:proofErr w:type="spellEnd"/>
      <w:r w:rsidR="004E4594" w:rsidRPr="00C46D65">
        <w:rPr>
          <w:sz w:val="24"/>
          <w:szCs w:val="24"/>
        </w:rPr>
        <w:t xml:space="preserve"> по инициативе заемщика. </w:t>
      </w:r>
    </w:p>
    <w:p w:rsidR="00967093" w:rsidRPr="00C46D65" w:rsidRDefault="004E4594">
      <w:pPr>
        <w:ind w:left="-15" w:right="0"/>
        <w:rPr>
          <w:sz w:val="24"/>
          <w:szCs w:val="24"/>
        </w:rPr>
      </w:pPr>
      <w:r w:rsidRPr="00C46D65">
        <w:rPr>
          <w:sz w:val="24"/>
          <w:szCs w:val="24"/>
        </w:rPr>
        <w:t>3.</w:t>
      </w:r>
      <w:r w:rsidR="00511CEB">
        <w:rPr>
          <w:sz w:val="24"/>
          <w:szCs w:val="24"/>
        </w:rPr>
        <w:t>8</w:t>
      </w:r>
      <w:r w:rsidRPr="00C46D65">
        <w:rPr>
          <w:sz w:val="24"/>
          <w:szCs w:val="24"/>
        </w:rPr>
        <w:t xml:space="preserve">. Решение о выдаче займа под залог предоставленного имущества, в качестве обеспечения исполнения обязательств по договору </w:t>
      </w:r>
      <w:proofErr w:type="spellStart"/>
      <w:r w:rsidRPr="00C46D65">
        <w:rPr>
          <w:sz w:val="24"/>
          <w:szCs w:val="24"/>
        </w:rPr>
        <w:t>микрозайма</w:t>
      </w:r>
      <w:proofErr w:type="spellEnd"/>
      <w:r w:rsidRPr="00C46D65">
        <w:rPr>
          <w:sz w:val="24"/>
          <w:szCs w:val="24"/>
        </w:rPr>
        <w:t xml:space="preserve">, принимается товароведом ломбарда. </w:t>
      </w:r>
    </w:p>
    <w:p w:rsidR="00C9732D" w:rsidRPr="00C46D65" w:rsidRDefault="004E4594">
      <w:pPr>
        <w:ind w:left="-15" w:right="0"/>
        <w:rPr>
          <w:sz w:val="24"/>
          <w:szCs w:val="24"/>
        </w:rPr>
      </w:pPr>
      <w:r w:rsidRPr="00C46D65">
        <w:rPr>
          <w:sz w:val="24"/>
          <w:szCs w:val="24"/>
        </w:rPr>
        <w:t>3.</w:t>
      </w:r>
      <w:r w:rsidR="00511CEB">
        <w:rPr>
          <w:sz w:val="24"/>
          <w:szCs w:val="24"/>
        </w:rPr>
        <w:t>9</w:t>
      </w:r>
      <w:r w:rsidRPr="00C46D65">
        <w:rPr>
          <w:sz w:val="24"/>
          <w:szCs w:val="24"/>
        </w:rPr>
        <w:t xml:space="preserve">. При согласии заемщика с оценкой залогового имущества, размером и условиями предоставляемого </w:t>
      </w:r>
      <w:proofErr w:type="spellStart"/>
      <w:r w:rsidRPr="00C46D65">
        <w:rPr>
          <w:sz w:val="24"/>
          <w:szCs w:val="24"/>
        </w:rPr>
        <w:t>микрозайма</w:t>
      </w:r>
      <w:proofErr w:type="spellEnd"/>
      <w:r w:rsidRPr="00C46D65">
        <w:rPr>
          <w:sz w:val="24"/>
          <w:szCs w:val="24"/>
        </w:rPr>
        <w:t xml:space="preserve">, с учетом требований главы 2 настоящих Правил </w:t>
      </w:r>
      <w:r w:rsidR="00053CA3" w:rsidRPr="00C46D65">
        <w:rPr>
          <w:sz w:val="24"/>
          <w:szCs w:val="24"/>
        </w:rPr>
        <w:t>заключается</w:t>
      </w:r>
      <w:r w:rsidRPr="00C46D65">
        <w:rPr>
          <w:sz w:val="24"/>
          <w:szCs w:val="24"/>
        </w:rPr>
        <w:t xml:space="preserve"> договор </w:t>
      </w:r>
      <w:proofErr w:type="spellStart"/>
      <w:r w:rsidR="005E7F4A">
        <w:rPr>
          <w:sz w:val="24"/>
          <w:szCs w:val="24"/>
        </w:rPr>
        <w:t>микро</w:t>
      </w:r>
      <w:r w:rsidR="00C9732D" w:rsidRPr="00C46D65">
        <w:rPr>
          <w:sz w:val="24"/>
          <w:szCs w:val="24"/>
        </w:rPr>
        <w:t>займа</w:t>
      </w:r>
      <w:proofErr w:type="spellEnd"/>
      <w:r w:rsidR="00053CA3" w:rsidRPr="00C46D65">
        <w:rPr>
          <w:sz w:val="24"/>
          <w:szCs w:val="24"/>
        </w:rPr>
        <w:t>.</w:t>
      </w:r>
    </w:p>
    <w:p w:rsidR="00967093" w:rsidRPr="00C46D65" w:rsidRDefault="004E4594">
      <w:pPr>
        <w:ind w:left="-15" w:right="0"/>
        <w:rPr>
          <w:sz w:val="24"/>
          <w:szCs w:val="24"/>
        </w:rPr>
      </w:pPr>
      <w:r w:rsidRPr="00C46D65">
        <w:rPr>
          <w:sz w:val="24"/>
          <w:szCs w:val="24"/>
        </w:rPr>
        <w:t>3.</w:t>
      </w:r>
      <w:r w:rsidR="00511CEB">
        <w:rPr>
          <w:sz w:val="24"/>
          <w:szCs w:val="24"/>
        </w:rPr>
        <w:t>10</w:t>
      </w:r>
      <w:r w:rsidRPr="00C46D65">
        <w:rPr>
          <w:sz w:val="24"/>
          <w:szCs w:val="24"/>
        </w:rPr>
        <w:t xml:space="preserve">. Закладываемое имущество подлежит передаче заемщиком в ломбард. Выдача </w:t>
      </w:r>
      <w:proofErr w:type="spellStart"/>
      <w:r w:rsidRPr="00C46D65">
        <w:rPr>
          <w:sz w:val="24"/>
          <w:szCs w:val="24"/>
        </w:rPr>
        <w:t>микрозайма</w:t>
      </w:r>
      <w:proofErr w:type="spellEnd"/>
      <w:r w:rsidRPr="00C46D65">
        <w:rPr>
          <w:sz w:val="24"/>
          <w:szCs w:val="24"/>
        </w:rPr>
        <w:t xml:space="preserve"> происходит наличными деньгами, в белорусских рублях, из кассы ломбарда.  </w:t>
      </w:r>
    </w:p>
    <w:p w:rsidR="00F1657F" w:rsidRPr="00C46D65" w:rsidRDefault="00F1657F">
      <w:pPr>
        <w:ind w:left="-15" w:right="0"/>
        <w:rPr>
          <w:sz w:val="24"/>
          <w:szCs w:val="24"/>
        </w:rPr>
      </w:pPr>
    </w:p>
    <w:p w:rsidR="00967093" w:rsidRPr="00C46D65" w:rsidRDefault="004E4594">
      <w:pPr>
        <w:pStyle w:val="1"/>
        <w:ind w:left="73" w:right="70"/>
        <w:rPr>
          <w:sz w:val="24"/>
          <w:szCs w:val="24"/>
        </w:rPr>
      </w:pPr>
      <w:r w:rsidRPr="00C46D65">
        <w:rPr>
          <w:sz w:val="24"/>
          <w:szCs w:val="24"/>
        </w:rPr>
        <w:t>4. ЗАКЛЮЧЕНИЕ ДОГОВОРА МИКРОЗАЙМА</w:t>
      </w:r>
    </w:p>
    <w:p w:rsidR="00BA6180" w:rsidRDefault="00BA6180">
      <w:pPr>
        <w:ind w:left="-15" w:right="0"/>
        <w:rPr>
          <w:sz w:val="24"/>
          <w:szCs w:val="24"/>
        </w:rPr>
      </w:pPr>
    </w:p>
    <w:p w:rsidR="00967093" w:rsidRPr="00C46D65" w:rsidRDefault="004E4594">
      <w:pPr>
        <w:ind w:left="-15" w:right="0"/>
        <w:rPr>
          <w:sz w:val="24"/>
          <w:szCs w:val="24"/>
        </w:rPr>
      </w:pPr>
      <w:r w:rsidRPr="00C46D65">
        <w:rPr>
          <w:sz w:val="24"/>
          <w:szCs w:val="24"/>
        </w:rPr>
        <w:t>4</w:t>
      </w:r>
      <w:r w:rsidR="00BA6180">
        <w:rPr>
          <w:sz w:val="24"/>
          <w:szCs w:val="24"/>
        </w:rPr>
        <w:t>.</w:t>
      </w:r>
      <w:r w:rsidR="00E17E89">
        <w:rPr>
          <w:sz w:val="24"/>
          <w:szCs w:val="24"/>
        </w:rPr>
        <w:t>1</w:t>
      </w:r>
      <w:r w:rsidRPr="00C46D65">
        <w:rPr>
          <w:sz w:val="24"/>
          <w:szCs w:val="24"/>
        </w:rPr>
        <w:t xml:space="preserve">. Договор </w:t>
      </w:r>
      <w:proofErr w:type="spellStart"/>
      <w:r w:rsidRPr="00C46D65">
        <w:rPr>
          <w:sz w:val="24"/>
          <w:szCs w:val="24"/>
        </w:rPr>
        <w:t>микрозайма</w:t>
      </w:r>
      <w:proofErr w:type="spellEnd"/>
      <w:r w:rsidRPr="00C46D65">
        <w:rPr>
          <w:sz w:val="24"/>
          <w:szCs w:val="24"/>
        </w:rPr>
        <w:t xml:space="preserve"> заключается между заимодавцем и заемщиком. Договор </w:t>
      </w:r>
      <w:proofErr w:type="spellStart"/>
      <w:r w:rsidRPr="00C46D65">
        <w:rPr>
          <w:sz w:val="24"/>
          <w:szCs w:val="24"/>
        </w:rPr>
        <w:t>микрозайма</w:t>
      </w:r>
      <w:proofErr w:type="spellEnd"/>
      <w:r w:rsidRPr="00C46D65">
        <w:rPr>
          <w:sz w:val="24"/>
          <w:szCs w:val="24"/>
        </w:rPr>
        <w:t xml:space="preserve"> подписывается заемщиком и товароведом ООО «</w:t>
      </w:r>
      <w:proofErr w:type="spellStart"/>
      <w:r w:rsidRPr="00C46D65">
        <w:rPr>
          <w:sz w:val="24"/>
          <w:szCs w:val="24"/>
        </w:rPr>
        <w:t>ЛюксФинанс</w:t>
      </w:r>
      <w:proofErr w:type="spellEnd"/>
      <w:r w:rsidRPr="00C46D65">
        <w:rPr>
          <w:sz w:val="24"/>
          <w:szCs w:val="24"/>
        </w:rPr>
        <w:t xml:space="preserve">», действующим на основании доверенности. </w:t>
      </w:r>
    </w:p>
    <w:p w:rsidR="00967093" w:rsidRPr="00C46D65" w:rsidRDefault="004E4594">
      <w:pPr>
        <w:ind w:left="-15" w:right="0"/>
        <w:rPr>
          <w:sz w:val="24"/>
          <w:szCs w:val="24"/>
        </w:rPr>
      </w:pPr>
      <w:r w:rsidRPr="00C46D65">
        <w:rPr>
          <w:sz w:val="24"/>
          <w:szCs w:val="24"/>
        </w:rPr>
        <w:t>4.</w:t>
      </w:r>
      <w:r w:rsidR="00E17E89">
        <w:rPr>
          <w:sz w:val="24"/>
          <w:szCs w:val="24"/>
        </w:rPr>
        <w:t>2</w:t>
      </w:r>
      <w:r w:rsidRPr="00C46D65">
        <w:rPr>
          <w:sz w:val="24"/>
          <w:szCs w:val="24"/>
        </w:rPr>
        <w:t xml:space="preserve">. По условиям договора </w:t>
      </w:r>
      <w:proofErr w:type="spellStart"/>
      <w:r w:rsidRPr="00C46D65">
        <w:rPr>
          <w:sz w:val="24"/>
          <w:szCs w:val="24"/>
        </w:rPr>
        <w:t>микрозайма</w:t>
      </w:r>
      <w:proofErr w:type="spellEnd"/>
      <w:r w:rsidRPr="00C46D65">
        <w:rPr>
          <w:sz w:val="24"/>
          <w:szCs w:val="24"/>
        </w:rPr>
        <w:t xml:space="preserve"> заимодавец предоставляет заемщику денежные средства (</w:t>
      </w:r>
      <w:proofErr w:type="spellStart"/>
      <w:r w:rsidRPr="00C46D65">
        <w:rPr>
          <w:sz w:val="24"/>
          <w:szCs w:val="24"/>
        </w:rPr>
        <w:t>микрозайм</w:t>
      </w:r>
      <w:proofErr w:type="spellEnd"/>
      <w:r w:rsidRPr="00C46D65">
        <w:rPr>
          <w:sz w:val="24"/>
          <w:szCs w:val="24"/>
        </w:rPr>
        <w:t xml:space="preserve">) в сумме и на срок, определенные договором, а заемщик обязуется возвратить денежные средства в указанный срок и оплатить проценты за пользование денежными средствами. </w:t>
      </w:r>
    </w:p>
    <w:p w:rsidR="00967093" w:rsidRPr="00C46D65" w:rsidRDefault="004E4594">
      <w:pPr>
        <w:ind w:left="-15" w:right="0"/>
        <w:rPr>
          <w:sz w:val="24"/>
          <w:szCs w:val="24"/>
        </w:rPr>
      </w:pPr>
      <w:proofErr w:type="gramStart"/>
      <w:r w:rsidRPr="00C46D65">
        <w:rPr>
          <w:sz w:val="24"/>
          <w:szCs w:val="24"/>
        </w:rPr>
        <w:t>4.</w:t>
      </w:r>
      <w:r w:rsidR="00E17E89">
        <w:rPr>
          <w:sz w:val="24"/>
          <w:szCs w:val="24"/>
        </w:rPr>
        <w:t>3,</w:t>
      </w:r>
      <w:r w:rsidRPr="00C46D65">
        <w:rPr>
          <w:sz w:val="24"/>
          <w:szCs w:val="24"/>
        </w:rPr>
        <w:t>.</w:t>
      </w:r>
      <w:proofErr w:type="gramEnd"/>
      <w:r w:rsidRPr="00C46D65">
        <w:rPr>
          <w:sz w:val="24"/>
          <w:szCs w:val="24"/>
        </w:rPr>
        <w:t xml:space="preserve"> Не допускается изменение в одностороннем порядке размера получаемых заимодавцем с заемщика процентов в годовом исчислении (годовой процентной ставки) по </w:t>
      </w:r>
      <w:proofErr w:type="spellStart"/>
      <w:r w:rsidRPr="00C46D65">
        <w:rPr>
          <w:sz w:val="24"/>
          <w:szCs w:val="24"/>
        </w:rPr>
        <w:t>микрозайму</w:t>
      </w:r>
      <w:proofErr w:type="spellEnd"/>
      <w:r w:rsidRPr="00C46D65">
        <w:rPr>
          <w:sz w:val="24"/>
          <w:szCs w:val="24"/>
        </w:rPr>
        <w:t xml:space="preserve"> и (или) порядка их определения, размера неустойки (штрафа, пени) по договору и сроков действия этих договоров. </w:t>
      </w:r>
    </w:p>
    <w:p w:rsidR="00F1657F" w:rsidRPr="00845BA9" w:rsidRDefault="004E4594" w:rsidP="00F1657F">
      <w:pPr>
        <w:pStyle w:val="a4"/>
        <w:rPr>
          <w:color w:val="auto"/>
          <w:sz w:val="24"/>
          <w:szCs w:val="24"/>
        </w:rPr>
      </w:pPr>
      <w:r w:rsidRPr="00C46D65">
        <w:rPr>
          <w:sz w:val="24"/>
          <w:szCs w:val="24"/>
        </w:rPr>
        <w:t>4.</w:t>
      </w:r>
      <w:r w:rsidR="00E17E89">
        <w:rPr>
          <w:sz w:val="24"/>
          <w:szCs w:val="24"/>
        </w:rPr>
        <w:t>4</w:t>
      </w:r>
      <w:r w:rsidRPr="00C46D65">
        <w:rPr>
          <w:sz w:val="24"/>
          <w:szCs w:val="24"/>
        </w:rPr>
        <w:t xml:space="preserve">. Договор </w:t>
      </w:r>
      <w:proofErr w:type="spellStart"/>
      <w:r w:rsidRPr="00C46D65">
        <w:rPr>
          <w:sz w:val="24"/>
          <w:szCs w:val="24"/>
        </w:rPr>
        <w:t>микрозайма</w:t>
      </w:r>
      <w:proofErr w:type="spellEnd"/>
      <w:r w:rsidRPr="00C46D65">
        <w:rPr>
          <w:sz w:val="24"/>
          <w:szCs w:val="24"/>
        </w:rPr>
        <w:t xml:space="preserve"> совершается в письменной форме и вступает в силу с момента передачи заемщику суммы </w:t>
      </w:r>
      <w:proofErr w:type="spellStart"/>
      <w:r w:rsidRPr="00C46D65">
        <w:rPr>
          <w:sz w:val="24"/>
          <w:szCs w:val="24"/>
        </w:rPr>
        <w:t>микрозайма</w:t>
      </w:r>
      <w:proofErr w:type="spellEnd"/>
      <w:r w:rsidRPr="00C46D65">
        <w:rPr>
          <w:sz w:val="24"/>
          <w:szCs w:val="24"/>
        </w:rPr>
        <w:t xml:space="preserve"> и передачи ломбарду закладываемого </w:t>
      </w:r>
      <w:r w:rsidRPr="00845BA9">
        <w:rPr>
          <w:color w:val="auto"/>
          <w:sz w:val="24"/>
          <w:szCs w:val="24"/>
        </w:rPr>
        <w:t xml:space="preserve">имущества. </w:t>
      </w:r>
    </w:p>
    <w:p w:rsidR="00845BA9" w:rsidRDefault="00845BA9">
      <w:pPr>
        <w:pStyle w:val="1"/>
        <w:ind w:left="73" w:right="63"/>
        <w:rPr>
          <w:sz w:val="24"/>
          <w:szCs w:val="24"/>
        </w:rPr>
      </w:pPr>
    </w:p>
    <w:p w:rsidR="00967093" w:rsidRPr="00DC5949" w:rsidRDefault="004E4594">
      <w:pPr>
        <w:pStyle w:val="1"/>
        <w:ind w:left="73" w:right="63"/>
        <w:rPr>
          <w:color w:val="auto"/>
          <w:sz w:val="24"/>
          <w:szCs w:val="24"/>
        </w:rPr>
      </w:pPr>
      <w:r w:rsidRPr="00C46D65">
        <w:rPr>
          <w:sz w:val="24"/>
          <w:szCs w:val="24"/>
        </w:rPr>
        <w:t xml:space="preserve">5. РАЗМЕР И СРОКИ ПРЕДОСТАВЛЕНИЯ МИКРОЗАЙМА. ПРОЦЕНТЫ ЗА ПОЛЬЗОВАНИЕ </w:t>
      </w:r>
      <w:r w:rsidRPr="00DC5949">
        <w:rPr>
          <w:color w:val="auto"/>
          <w:sz w:val="24"/>
          <w:szCs w:val="24"/>
        </w:rPr>
        <w:t>МИКРОЗАЙМОМ</w:t>
      </w:r>
      <w:r w:rsidR="00453C98" w:rsidRPr="00DC5949">
        <w:rPr>
          <w:color w:val="auto"/>
          <w:sz w:val="24"/>
          <w:szCs w:val="24"/>
        </w:rPr>
        <w:t>. ПОРЯДОК ИЗМЕНЕНИЯ УСЛОВИЙ ДОГОВОРА МИКРОЗАЙМА</w:t>
      </w:r>
      <w:r w:rsidRPr="00DC5949">
        <w:rPr>
          <w:b w:val="0"/>
          <w:color w:val="auto"/>
          <w:sz w:val="24"/>
          <w:szCs w:val="24"/>
        </w:rPr>
        <w:t xml:space="preserve"> </w:t>
      </w:r>
    </w:p>
    <w:p w:rsidR="00967093" w:rsidRPr="003A2332" w:rsidRDefault="004E4594">
      <w:pPr>
        <w:ind w:left="-15" w:right="0"/>
        <w:rPr>
          <w:color w:val="auto"/>
          <w:sz w:val="24"/>
          <w:szCs w:val="24"/>
        </w:rPr>
      </w:pPr>
      <w:r w:rsidRPr="00DC5949">
        <w:rPr>
          <w:color w:val="auto"/>
          <w:sz w:val="24"/>
          <w:szCs w:val="24"/>
        </w:rPr>
        <w:t xml:space="preserve">5.1. Срок пользования </w:t>
      </w:r>
      <w:proofErr w:type="spellStart"/>
      <w:r w:rsidRPr="00DC5949">
        <w:rPr>
          <w:color w:val="auto"/>
          <w:sz w:val="24"/>
          <w:szCs w:val="24"/>
        </w:rPr>
        <w:t>микрозаймом</w:t>
      </w:r>
      <w:proofErr w:type="spellEnd"/>
      <w:r w:rsidRPr="00DC5949">
        <w:rPr>
          <w:color w:val="auto"/>
          <w:sz w:val="24"/>
          <w:szCs w:val="24"/>
        </w:rPr>
        <w:t xml:space="preserve"> устанавливается по желанию клиента и исчисляется в календарных днях. </w:t>
      </w:r>
      <w:r w:rsidR="00225834" w:rsidRPr="00DC5949">
        <w:rPr>
          <w:color w:val="auto"/>
          <w:sz w:val="24"/>
          <w:szCs w:val="24"/>
        </w:rPr>
        <w:t xml:space="preserve">Минимальный срок предоставления </w:t>
      </w:r>
      <w:proofErr w:type="spellStart"/>
      <w:r w:rsidR="00225834" w:rsidRPr="00DC5949">
        <w:rPr>
          <w:color w:val="auto"/>
          <w:sz w:val="24"/>
          <w:szCs w:val="24"/>
        </w:rPr>
        <w:t>микрозайма</w:t>
      </w:r>
      <w:proofErr w:type="spellEnd"/>
      <w:r w:rsidR="00225834" w:rsidRPr="00DC5949">
        <w:rPr>
          <w:color w:val="auto"/>
          <w:sz w:val="24"/>
          <w:szCs w:val="24"/>
        </w:rPr>
        <w:t xml:space="preserve"> – 1 (один) </w:t>
      </w:r>
      <w:proofErr w:type="gramStart"/>
      <w:r w:rsidR="00225834" w:rsidRPr="00DC5949">
        <w:rPr>
          <w:color w:val="auto"/>
          <w:sz w:val="24"/>
          <w:szCs w:val="24"/>
        </w:rPr>
        <w:t>день</w:t>
      </w:r>
      <w:r w:rsidR="003A2332">
        <w:rPr>
          <w:color w:val="auto"/>
          <w:sz w:val="24"/>
          <w:szCs w:val="24"/>
        </w:rPr>
        <w:t>,</w:t>
      </w:r>
      <w:r w:rsidR="00225834" w:rsidRPr="00DC5949">
        <w:rPr>
          <w:color w:val="auto"/>
          <w:sz w:val="24"/>
          <w:szCs w:val="24"/>
        </w:rPr>
        <w:t>,</w:t>
      </w:r>
      <w:proofErr w:type="gramEnd"/>
      <w:r w:rsidR="00225834" w:rsidRPr="00DC5949">
        <w:rPr>
          <w:color w:val="auto"/>
          <w:sz w:val="24"/>
          <w:szCs w:val="24"/>
        </w:rPr>
        <w:t xml:space="preserve">  </w:t>
      </w:r>
      <w:r w:rsidR="00225834" w:rsidRPr="003A2332">
        <w:rPr>
          <w:color w:val="auto"/>
          <w:sz w:val="24"/>
          <w:szCs w:val="24"/>
        </w:rPr>
        <w:t>м</w:t>
      </w:r>
      <w:r w:rsidRPr="003A2332">
        <w:rPr>
          <w:color w:val="auto"/>
          <w:sz w:val="24"/>
          <w:szCs w:val="24"/>
        </w:rPr>
        <w:t xml:space="preserve">аксимальный срок предоставления </w:t>
      </w:r>
      <w:proofErr w:type="spellStart"/>
      <w:r w:rsidRPr="003A2332">
        <w:rPr>
          <w:color w:val="auto"/>
          <w:sz w:val="24"/>
          <w:szCs w:val="24"/>
        </w:rPr>
        <w:t>микрозайма</w:t>
      </w:r>
      <w:proofErr w:type="spellEnd"/>
      <w:r w:rsidRPr="003A2332">
        <w:rPr>
          <w:color w:val="auto"/>
          <w:sz w:val="24"/>
          <w:szCs w:val="24"/>
        </w:rPr>
        <w:t xml:space="preserve"> - 30 (тридцать) календарных дней и </w:t>
      </w:r>
      <w:r w:rsidR="00BD16B4" w:rsidRPr="003A2332">
        <w:rPr>
          <w:color w:val="auto"/>
          <w:sz w:val="24"/>
          <w:szCs w:val="24"/>
        </w:rPr>
        <w:t>месячный срок</w:t>
      </w:r>
      <w:r w:rsidRPr="003A2332">
        <w:rPr>
          <w:color w:val="auto"/>
          <w:sz w:val="24"/>
          <w:szCs w:val="24"/>
        </w:rPr>
        <w:t xml:space="preserve"> льготного срока хранения залога. </w:t>
      </w:r>
    </w:p>
    <w:p w:rsidR="00967093" w:rsidRPr="003A2332" w:rsidRDefault="004E4594">
      <w:pPr>
        <w:ind w:left="-15" w:right="0"/>
        <w:rPr>
          <w:color w:val="auto"/>
          <w:sz w:val="24"/>
          <w:szCs w:val="24"/>
        </w:rPr>
      </w:pPr>
      <w:r w:rsidRPr="003A2332">
        <w:rPr>
          <w:color w:val="auto"/>
          <w:sz w:val="24"/>
          <w:szCs w:val="24"/>
        </w:rPr>
        <w:t xml:space="preserve">5.2. Минимальный размер </w:t>
      </w:r>
      <w:proofErr w:type="spellStart"/>
      <w:r w:rsidRPr="003A2332">
        <w:rPr>
          <w:color w:val="auto"/>
          <w:sz w:val="24"/>
          <w:szCs w:val="24"/>
        </w:rPr>
        <w:t>микрозайма</w:t>
      </w:r>
      <w:proofErr w:type="spellEnd"/>
      <w:r w:rsidRPr="003A2332">
        <w:rPr>
          <w:color w:val="auto"/>
          <w:sz w:val="24"/>
          <w:szCs w:val="24"/>
        </w:rPr>
        <w:t xml:space="preserve"> – 10.00 (десять) белорусских рублей. Максимальный размер </w:t>
      </w:r>
      <w:proofErr w:type="spellStart"/>
      <w:r w:rsidRPr="003A2332">
        <w:rPr>
          <w:color w:val="auto"/>
          <w:sz w:val="24"/>
          <w:szCs w:val="24"/>
        </w:rPr>
        <w:t>микрозайма</w:t>
      </w:r>
      <w:proofErr w:type="spellEnd"/>
      <w:r w:rsidRPr="003A2332">
        <w:rPr>
          <w:color w:val="auto"/>
          <w:sz w:val="24"/>
          <w:szCs w:val="24"/>
        </w:rPr>
        <w:t xml:space="preserve"> не более </w:t>
      </w:r>
      <w:r w:rsidR="00257326" w:rsidRPr="003A2332">
        <w:rPr>
          <w:color w:val="auto"/>
          <w:sz w:val="24"/>
          <w:szCs w:val="24"/>
        </w:rPr>
        <w:t>2</w:t>
      </w:r>
      <w:r w:rsidRPr="003A2332">
        <w:rPr>
          <w:color w:val="auto"/>
          <w:sz w:val="24"/>
          <w:szCs w:val="24"/>
        </w:rPr>
        <w:t>0 000 (</w:t>
      </w:r>
      <w:r w:rsidR="00F41146" w:rsidRPr="003A2332">
        <w:rPr>
          <w:color w:val="auto"/>
          <w:sz w:val="24"/>
          <w:szCs w:val="24"/>
        </w:rPr>
        <w:t>двад</w:t>
      </w:r>
      <w:r w:rsidRPr="003A2332">
        <w:rPr>
          <w:color w:val="auto"/>
          <w:sz w:val="24"/>
          <w:szCs w:val="24"/>
        </w:rPr>
        <w:t>цат</w:t>
      </w:r>
      <w:r w:rsidR="00C46D65" w:rsidRPr="003A2332">
        <w:rPr>
          <w:color w:val="auto"/>
          <w:sz w:val="24"/>
          <w:szCs w:val="24"/>
        </w:rPr>
        <w:t>ь</w:t>
      </w:r>
      <w:r w:rsidRPr="003A2332">
        <w:rPr>
          <w:color w:val="auto"/>
          <w:sz w:val="24"/>
          <w:szCs w:val="24"/>
        </w:rPr>
        <w:t xml:space="preserve"> тысяч) белорусских рублей. </w:t>
      </w:r>
    </w:p>
    <w:p w:rsidR="002B06AB" w:rsidRDefault="004E4594">
      <w:pPr>
        <w:ind w:left="-15" w:right="0"/>
        <w:rPr>
          <w:sz w:val="24"/>
          <w:szCs w:val="24"/>
        </w:rPr>
      </w:pPr>
      <w:r w:rsidRPr="003A2332">
        <w:rPr>
          <w:color w:val="auto"/>
          <w:sz w:val="24"/>
          <w:szCs w:val="24"/>
        </w:rPr>
        <w:t xml:space="preserve">5.3. Не допускается предоставление заемщику </w:t>
      </w:r>
      <w:proofErr w:type="spellStart"/>
      <w:r w:rsidRPr="003A2332">
        <w:rPr>
          <w:color w:val="auto"/>
          <w:sz w:val="24"/>
          <w:szCs w:val="24"/>
        </w:rPr>
        <w:t>микрозайма</w:t>
      </w:r>
      <w:proofErr w:type="spellEnd"/>
      <w:r w:rsidRPr="003A2332">
        <w:rPr>
          <w:color w:val="auto"/>
          <w:sz w:val="24"/>
          <w:szCs w:val="24"/>
        </w:rPr>
        <w:t xml:space="preserve">, если </w:t>
      </w:r>
      <w:r w:rsidRPr="00C46D65">
        <w:rPr>
          <w:sz w:val="24"/>
          <w:szCs w:val="24"/>
        </w:rPr>
        <w:t xml:space="preserve">общая сумма обязательств заемщика перед заимодавцем по договорам </w:t>
      </w:r>
      <w:proofErr w:type="spellStart"/>
      <w:r w:rsidRPr="00C46D65">
        <w:rPr>
          <w:sz w:val="24"/>
          <w:szCs w:val="24"/>
        </w:rPr>
        <w:t>микрозаймов</w:t>
      </w:r>
      <w:proofErr w:type="spellEnd"/>
      <w:r w:rsidRPr="00C46D65">
        <w:rPr>
          <w:sz w:val="24"/>
          <w:szCs w:val="24"/>
        </w:rPr>
        <w:t xml:space="preserve"> превышает 15000 базовых величин на день заключения договора </w:t>
      </w:r>
      <w:proofErr w:type="spellStart"/>
      <w:r w:rsidRPr="00C46D65">
        <w:rPr>
          <w:sz w:val="24"/>
          <w:szCs w:val="24"/>
        </w:rPr>
        <w:t>микрозайма</w:t>
      </w:r>
      <w:proofErr w:type="spellEnd"/>
      <w:r w:rsidRPr="00C46D65">
        <w:rPr>
          <w:sz w:val="24"/>
          <w:szCs w:val="24"/>
        </w:rPr>
        <w:t xml:space="preserve">. </w:t>
      </w:r>
    </w:p>
    <w:p w:rsidR="00967093" w:rsidRPr="003A2332" w:rsidRDefault="004E4594">
      <w:pPr>
        <w:ind w:left="-15" w:right="0"/>
        <w:rPr>
          <w:sz w:val="24"/>
          <w:szCs w:val="24"/>
        </w:rPr>
      </w:pPr>
      <w:r w:rsidRPr="003A2332">
        <w:rPr>
          <w:sz w:val="24"/>
          <w:szCs w:val="24"/>
        </w:rPr>
        <w:lastRenderedPageBreak/>
        <w:t xml:space="preserve">5.4. За пользование суммой </w:t>
      </w:r>
      <w:proofErr w:type="spellStart"/>
      <w:r w:rsidRPr="003A2332">
        <w:rPr>
          <w:sz w:val="24"/>
          <w:szCs w:val="24"/>
        </w:rPr>
        <w:t>микрозайма</w:t>
      </w:r>
      <w:proofErr w:type="spellEnd"/>
      <w:r w:rsidRPr="003A2332">
        <w:rPr>
          <w:sz w:val="24"/>
          <w:szCs w:val="24"/>
        </w:rPr>
        <w:t xml:space="preserve"> заемщик уплачивает займодавцу вознаграждение (проценты за пользование </w:t>
      </w:r>
      <w:proofErr w:type="spellStart"/>
      <w:r w:rsidRPr="003A2332">
        <w:rPr>
          <w:sz w:val="24"/>
          <w:szCs w:val="24"/>
        </w:rPr>
        <w:t>микрозаймом</w:t>
      </w:r>
      <w:proofErr w:type="spellEnd"/>
      <w:r w:rsidRPr="003A2332">
        <w:rPr>
          <w:sz w:val="24"/>
          <w:szCs w:val="24"/>
        </w:rPr>
        <w:t>).</w:t>
      </w:r>
      <w:r w:rsidR="00980895" w:rsidRPr="003A2332">
        <w:rPr>
          <w:sz w:val="24"/>
          <w:szCs w:val="24"/>
        </w:rPr>
        <w:t xml:space="preserve"> Размер процентной ставки по договору </w:t>
      </w:r>
      <w:proofErr w:type="spellStart"/>
      <w:r w:rsidR="00980895" w:rsidRPr="003A2332">
        <w:rPr>
          <w:sz w:val="24"/>
          <w:szCs w:val="24"/>
        </w:rPr>
        <w:t>микрозайма</w:t>
      </w:r>
      <w:proofErr w:type="spellEnd"/>
      <w:r w:rsidR="00980895" w:rsidRPr="003A2332">
        <w:rPr>
          <w:sz w:val="24"/>
          <w:szCs w:val="24"/>
        </w:rPr>
        <w:t xml:space="preserve"> устанавливается соответственно тарифу предоставления </w:t>
      </w:r>
      <w:proofErr w:type="spellStart"/>
      <w:r w:rsidR="00980895" w:rsidRPr="003A2332">
        <w:rPr>
          <w:sz w:val="24"/>
          <w:szCs w:val="24"/>
        </w:rPr>
        <w:t>микрозайма</w:t>
      </w:r>
      <w:proofErr w:type="spellEnd"/>
      <w:r w:rsidR="00980895" w:rsidRPr="003A2332">
        <w:rPr>
          <w:sz w:val="24"/>
          <w:szCs w:val="24"/>
        </w:rPr>
        <w:t>.</w:t>
      </w:r>
      <w:r w:rsidRPr="003A2332">
        <w:rPr>
          <w:sz w:val="24"/>
          <w:szCs w:val="24"/>
        </w:rPr>
        <w:t xml:space="preserve"> </w:t>
      </w:r>
    </w:p>
    <w:p w:rsidR="00967093" w:rsidRPr="003A2332" w:rsidRDefault="004E4594">
      <w:pPr>
        <w:ind w:left="-15" w:right="0"/>
        <w:rPr>
          <w:sz w:val="24"/>
          <w:szCs w:val="24"/>
        </w:rPr>
      </w:pPr>
      <w:r w:rsidRPr="003A2332">
        <w:rPr>
          <w:sz w:val="24"/>
          <w:szCs w:val="24"/>
        </w:rPr>
        <w:t xml:space="preserve">5.5. Проценты </w:t>
      </w:r>
      <w:r w:rsidR="00980895" w:rsidRPr="003A2332">
        <w:rPr>
          <w:sz w:val="24"/>
          <w:szCs w:val="24"/>
        </w:rPr>
        <w:t xml:space="preserve">на сумму предоставленных (выданных на руки) денежных средств начисляются ежедневно, исходя из величины процентной ставки и фактического количества календарных дней пользования </w:t>
      </w:r>
      <w:proofErr w:type="spellStart"/>
      <w:r w:rsidR="00980895" w:rsidRPr="003A2332">
        <w:rPr>
          <w:sz w:val="24"/>
          <w:szCs w:val="24"/>
        </w:rPr>
        <w:t>микрозаймом</w:t>
      </w:r>
      <w:proofErr w:type="spellEnd"/>
      <w:r w:rsidR="00980895" w:rsidRPr="003A2332">
        <w:rPr>
          <w:sz w:val="24"/>
          <w:szCs w:val="24"/>
        </w:rPr>
        <w:t xml:space="preserve"> по формуле:</w:t>
      </w:r>
    </w:p>
    <w:p w:rsidR="00BB6E6C" w:rsidRPr="003A2332" w:rsidRDefault="00BB6E6C" w:rsidP="00BB6E6C">
      <w:pPr>
        <w:ind w:right="0" w:firstLine="0"/>
        <w:rPr>
          <w:b/>
          <w:sz w:val="24"/>
          <w:szCs w:val="24"/>
        </w:rPr>
      </w:pPr>
      <w:r w:rsidRPr="003A2332">
        <w:rPr>
          <w:sz w:val="24"/>
          <w:szCs w:val="24"/>
        </w:rPr>
        <w:t xml:space="preserve">  </w:t>
      </w:r>
      <w:r w:rsidR="004E4594" w:rsidRPr="003A2332">
        <w:rPr>
          <w:sz w:val="24"/>
          <w:szCs w:val="24"/>
        </w:rPr>
        <w:t xml:space="preserve"> </w:t>
      </w:r>
      <w:proofErr w:type="gramStart"/>
      <w:r w:rsidRPr="003A2332">
        <w:rPr>
          <w:b/>
          <w:i/>
          <w:sz w:val="24"/>
          <w:szCs w:val="24"/>
        </w:rPr>
        <w:t>с</w:t>
      </w:r>
      <w:r w:rsidR="004E4594" w:rsidRPr="003A2332">
        <w:rPr>
          <w:b/>
          <w:i/>
          <w:sz w:val="24"/>
          <w:szCs w:val="24"/>
        </w:rPr>
        <w:t xml:space="preserve">умма  </w:t>
      </w:r>
      <w:r w:rsidRPr="003A2332">
        <w:rPr>
          <w:b/>
          <w:i/>
          <w:sz w:val="24"/>
          <w:szCs w:val="24"/>
        </w:rPr>
        <w:t>платы</w:t>
      </w:r>
      <w:proofErr w:type="gramEnd"/>
      <w:r w:rsidRPr="003A2332">
        <w:rPr>
          <w:b/>
          <w:i/>
          <w:sz w:val="24"/>
          <w:szCs w:val="24"/>
        </w:rPr>
        <w:t xml:space="preserve"> за услуги (сумма процентов) = с</w:t>
      </w:r>
      <w:r w:rsidR="004E4594" w:rsidRPr="003A2332">
        <w:rPr>
          <w:b/>
          <w:i/>
          <w:sz w:val="24"/>
          <w:szCs w:val="24"/>
        </w:rPr>
        <w:t xml:space="preserve">умма </w:t>
      </w:r>
      <w:proofErr w:type="spellStart"/>
      <w:r w:rsidR="004E4594" w:rsidRPr="003A2332">
        <w:rPr>
          <w:b/>
          <w:i/>
          <w:sz w:val="24"/>
          <w:szCs w:val="24"/>
        </w:rPr>
        <w:t>микрозайма</w:t>
      </w:r>
      <w:proofErr w:type="spellEnd"/>
      <w:r w:rsidRPr="003A2332">
        <w:rPr>
          <w:b/>
          <w:i/>
          <w:sz w:val="24"/>
          <w:szCs w:val="24"/>
        </w:rPr>
        <w:t xml:space="preserve"> (в руб.)</w:t>
      </w:r>
      <w:r w:rsidR="004E4594" w:rsidRPr="003A2332">
        <w:rPr>
          <w:b/>
          <w:i/>
          <w:sz w:val="24"/>
          <w:szCs w:val="24"/>
        </w:rPr>
        <w:t xml:space="preserve"> * </w:t>
      </w:r>
      <w:r w:rsidRPr="003A2332">
        <w:rPr>
          <w:b/>
          <w:i/>
          <w:sz w:val="24"/>
          <w:szCs w:val="24"/>
        </w:rPr>
        <w:t>дневная процентная ставка (в %)</w:t>
      </w:r>
      <w:r w:rsidR="004E4594" w:rsidRPr="003A2332">
        <w:rPr>
          <w:b/>
          <w:i/>
          <w:sz w:val="24"/>
          <w:szCs w:val="24"/>
        </w:rPr>
        <w:t xml:space="preserve"> * </w:t>
      </w:r>
      <w:r w:rsidRPr="003A2332">
        <w:rPr>
          <w:b/>
          <w:i/>
          <w:sz w:val="24"/>
          <w:szCs w:val="24"/>
        </w:rPr>
        <w:t xml:space="preserve">фактическое </w:t>
      </w:r>
      <w:r w:rsidR="004E4594" w:rsidRPr="003A2332">
        <w:rPr>
          <w:b/>
          <w:i/>
          <w:sz w:val="24"/>
          <w:szCs w:val="24"/>
        </w:rPr>
        <w:t xml:space="preserve">количество дней пользования </w:t>
      </w:r>
      <w:proofErr w:type="spellStart"/>
      <w:r w:rsidR="004E4594" w:rsidRPr="003A2332">
        <w:rPr>
          <w:b/>
          <w:i/>
          <w:sz w:val="24"/>
          <w:szCs w:val="24"/>
        </w:rPr>
        <w:t>микрозаймом</w:t>
      </w:r>
      <w:proofErr w:type="spellEnd"/>
      <w:r w:rsidR="004E4594" w:rsidRPr="003A2332">
        <w:rPr>
          <w:b/>
          <w:sz w:val="24"/>
          <w:szCs w:val="24"/>
        </w:rPr>
        <w:t>.</w:t>
      </w:r>
    </w:p>
    <w:p w:rsidR="00967093" w:rsidRPr="003A2332" w:rsidRDefault="00BB6E6C" w:rsidP="00BB6E6C">
      <w:pPr>
        <w:ind w:right="0" w:firstLine="0"/>
        <w:rPr>
          <w:color w:val="auto"/>
          <w:sz w:val="24"/>
          <w:szCs w:val="24"/>
        </w:rPr>
      </w:pPr>
      <w:r w:rsidRPr="003A2332">
        <w:rPr>
          <w:sz w:val="24"/>
          <w:szCs w:val="24"/>
        </w:rPr>
        <w:t xml:space="preserve">         Отсчет периода для начисления процентов начинается со дня предоставления займа и заканчивается днем его полного </w:t>
      </w:r>
      <w:proofErr w:type="gramStart"/>
      <w:r w:rsidRPr="003A2332">
        <w:rPr>
          <w:sz w:val="24"/>
          <w:szCs w:val="24"/>
        </w:rPr>
        <w:t>возврата ,при</w:t>
      </w:r>
      <w:proofErr w:type="gramEnd"/>
      <w:r w:rsidRPr="003A2332">
        <w:rPr>
          <w:sz w:val="24"/>
          <w:szCs w:val="24"/>
        </w:rPr>
        <w:t xml:space="preserve"> этом дни выдачи и возврата займа </w:t>
      </w:r>
      <w:r w:rsidRPr="003A2332">
        <w:rPr>
          <w:color w:val="auto"/>
          <w:sz w:val="24"/>
          <w:szCs w:val="24"/>
        </w:rPr>
        <w:t>включаются</w:t>
      </w:r>
      <w:r w:rsidR="009E449E" w:rsidRPr="003A2332">
        <w:rPr>
          <w:color w:val="auto"/>
          <w:sz w:val="24"/>
          <w:szCs w:val="24"/>
        </w:rPr>
        <w:t xml:space="preserve"> в период начисления процентов.</w:t>
      </w:r>
    </w:p>
    <w:p w:rsidR="00967093" w:rsidRPr="003A2332" w:rsidRDefault="004E4594" w:rsidP="00BE2276">
      <w:pPr>
        <w:spacing w:after="75" w:line="259" w:lineRule="auto"/>
        <w:ind w:left="10" w:right="-3"/>
        <w:rPr>
          <w:color w:val="auto"/>
          <w:sz w:val="24"/>
          <w:szCs w:val="24"/>
        </w:rPr>
      </w:pPr>
      <w:r w:rsidRPr="003A2332">
        <w:rPr>
          <w:color w:val="auto"/>
          <w:sz w:val="24"/>
          <w:szCs w:val="24"/>
        </w:rPr>
        <w:t xml:space="preserve">5.6. </w:t>
      </w:r>
      <w:proofErr w:type="gramStart"/>
      <w:r w:rsidRPr="003A2332">
        <w:rPr>
          <w:color w:val="auto"/>
          <w:sz w:val="24"/>
          <w:szCs w:val="24"/>
        </w:rPr>
        <w:t>Минимальная  дневная</w:t>
      </w:r>
      <w:proofErr w:type="gramEnd"/>
      <w:r w:rsidRPr="003A2332">
        <w:rPr>
          <w:color w:val="auto"/>
          <w:sz w:val="24"/>
          <w:szCs w:val="24"/>
        </w:rPr>
        <w:t xml:space="preserve"> процентная  ставка,  по предоставляемым ООО «</w:t>
      </w:r>
      <w:proofErr w:type="spellStart"/>
      <w:r w:rsidRPr="003A2332">
        <w:rPr>
          <w:color w:val="auto"/>
          <w:sz w:val="24"/>
          <w:szCs w:val="24"/>
        </w:rPr>
        <w:t>ЛюксФинанс</w:t>
      </w:r>
      <w:proofErr w:type="spellEnd"/>
      <w:r w:rsidRPr="003A2332">
        <w:rPr>
          <w:color w:val="auto"/>
          <w:sz w:val="24"/>
          <w:szCs w:val="24"/>
        </w:rPr>
        <w:t xml:space="preserve">» </w:t>
      </w:r>
      <w:proofErr w:type="spellStart"/>
      <w:r w:rsidRPr="003A2332">
        <w:rPr>
          <w:color w:val="auto"/>
          <w:sz w:val="24"/>
          <w:szCs w:val="24"/>
        </w:rPr>
        <w:t>микрозаймам</w:t>
      </w:r>
      <w:proofErr w:type="spellEnd"/>
      <w:r w:rsidRPr="003A2332">
        <w:rPr>
          <w:color w:val="auto"/>
          <w:sz w:val="24"/>
          <w:szCs w:val="24"/>
        </w:rPr>
        <w:t xml:space="preserve"> составляет 0,</w:t>
      </w:r>
      <w:r w:rsidR="001308E4" w:rsidRPr="003A2332">
        <w:rPr>
          <w:color w:val="auto"/>
          <w:sz w:val="24"/>
          <w:szCs w:val="24"/>
        </w:rPr>
        <w:t>23</w:t>
      </w:r>
      <w:r w:rsidRPr="003A2332">
        <w:rPr>
          <w:color w:val="auto"/>
          <w:sz w:val="24"/>
          <w:szCs w:val="24"/>
        </w:rPr>
        <w:t>% в день</w:t>
      </w:r>
      <w:r w:rsidR="005E7F4A" w:rsidRPr="003A2332">
        <w:rPr>
          <w:color w:val="auto"/>
          <w:sz w:val="24"/>
          <w:szCs w:val="24"/>
        </w:rPr>
        <w:t xml:space="preserve">, </w:t>
      </w:r>
      <w:r w:rsidR="001308E4" w:rsidRPr="003A2332">
        <w:rPr>
          <w:color w:val="auto"/>
          <w:sz w:val="24"/>
          <w:szCs w:val="24"/>
        </w:rPr>
        <w:t>8</w:t>
      </w:r>
      <w:r w:rsidR="005E7F4A" w:rsidRPr="003A2332">
        <w:rPr>
          <w:color w:val="auto"/>
          <w:sz w:val="24"/>
          <w:szCs w:val="24"/>
        </w:rPr>
        <w:t>3,</w:t>
      </w:r>
      <w:r w:rsidR="001308E4" w:rsidRPr="003A2332">
        <w:rPr>
          <w:color w:val="auto"/>
          <w:sz w:val="24"/>
          <w:szCs w:val="24"/>
        </w:rPr>
        <w:t>9</w:t>
      </w:r>
      <w:r w:rsidR="00900951" w:rsidRPr="003A2332">
        <w:rPr>
          <w:color w:val="auto"/>
          <w:sz w:val="24"/>
          <w:szCs w:val="24"/>
        </w:rPr>
        <w:t>5</w:t>
      </w:r>
      <w:r w:rsidR="005E7F4A" w:rsidRPr="003A2332">
        <w:rPr>
          <w:color w:val="auto"/>
          <w:sz w:val="24"/>
          <w:szCs w:val="24"/>
        </w:rPr>
        <w:t>% в год</w:t>
      </w:r>
      <w:r w:rsidR="00A72D1D" w:rsidRPr="003A2332">
        <w:rPr>
          <w:color w:val="auto"/>
          <w:sz w:val="24"/>
          <w:szCs w:val="24"/>
        </w:rPr>
        <w:t xml:space="preserve"> (</w:t>
      </w:r>
      <w:r w:rsidR="001308E4" w:rsidRPr="003A2332">
        <w:rPr>
          <w:color w:val="auto"/>
          <w:sz w:val="24"/>
          <w:szCs w:val="24"/>
        </w:rPr>
        <w:t>84</w:t>
      </w:r>
      <w:r w:rsidR="00A72D1D" w:rsidRPr="003A2332">
        <w:rPr>
          <w:color w:val="auto"/>
          <w:sz w:val="24"/>
          <w:szCs w:val="24"/>
        </w:rPr>
        <w:t>,</w:t>
      </w:r>
      <w:r w:rsidR="001308E4" w:rsidRPr="003A2332">
        <w:rPr>
          <w:color w:val="auto"/>
          <w:sz w:val="24"/>
          <w:szCs w:val="24"/>
        </w:rPr>
        <w:t>18</w:t>
      </w:r>
      <w:r w:rsidR="00A72D1D" w:rsidRPr="003A2332">
        <w:rPr>
          <w:color w:val="auto"/>
          <w:sz w:val="24"/>
          <w:szCs w:val="24"/>
        </w:rPr>
        <w:t>% - високосный год)</w:t>
      </w:r>
      <w:r w:rsidRPr="003A2332">
        <w:rPr>
          <w:color w:val="auto"/>
          <w:sz w:val="24"/>
          <w:szCs w:val="24"/>
        </w:rPr>
        <w:t xml:space="preserve">.  </w:t>
      </w:r>
      <w:proofErr w:type="gramStart"/>
      <w:r w:rsidRPr="003A2332">
        <w:rPr>
          <w:color w:val="auto"/>
          <w:sz w:val="24"/>
          <w:szCs w:val="24"/>
        </w:rPr>
        <w:t>Максимальная  дневная</w:t>
      </w:r>
      <w:proofErr w:type="gramEnd"/>
      <w:r w:rsidRPr="003A2332">
        <w:rPr>
          <w:color w:val="auto"/>
          <w:sz w:val="24"/>
          <w:szCs w:val="24"/>
        </w:rPr>
        <w:t xml:space="preserve"> процентная ставка  составляет </w:t>
      </w:r>
      <w:r w:rsidR="001308E4" w:rsidRPr="003A2332">
        <w:rPr>
          <w:color w:val="auto"/>
          <w:sz w:val="24"/>
          <w:szCs w:val="24"/>
        </w:rPr>
        <w:t>1,</w:t>
      </w:r>
      <w:r w:rsidR="00865480">
        <w:rPr>
          <w:color w:val="auto"/>
          <w:sz w:val="24"/>
          <w:szCs w:val="24"/>
        </w:rPr>
        <w:t>5</w:t>
      </w:r>
      <w:r w:rsidRPr="003A2332">
        <w:rPr>
          <w:color w:val="auto"/>
          <w:sz w:val="24"/>
          <w:szCs w:val="24"/>
        </w:rPr>
        <w:t>% в день</w:t>
      </w:r>
      <w:r w:rsidR="00900951" w:rsidRPr="003A2332">
        <w:rPr>
          <w:color w:val="auto"/>
          <w:sz w:val="24"/>
          <w:szCs w:val="24"/>
        </w:rPr>
        <w:t xml:space="preserve">, </w:t>
      </w:r>
      <w:r w:rsidR="00865480">
        <w:rPr>
          <w:color w:val="auto"/>
          <w:sz w:val="24"/>
          <w:szCs w:val="24"/>
        </w:rPr>
        <w:t>547,5</w:t>
      </w:r>
      <w:r w:rsidR="00900951" w:rsidRPr="003A2332">
        <w:rPr>
          <w:color w:val="auto"/>
          <w:sz w:val="24"/>
          <w:szCs w:val="24"/>
        </w:rPr>
        <w:t>% в год</w:t>
      </w:r>
      <w:r w:rsidR="00A72D1D" w:rsidRPr="003A2332">
        <w:rPr>
          <w:color w:val="auto"/>
          <w:sz w:val="24"/>
          <w:szCs w:val="24"/>
        </w:rPr>
        <w:t xml:space="preserve"> (</w:t>
      </w:r>
      <w:r w:rsidR="00865480">
        <w:rPr>
          <w:color w:val="auto"/>
          <w:sz w:val="24"/>
          <w:szCs w:val="24"/>
        </w:rPr>
        <w:t>549</w:t>
      </w:r>
      <w:r w:rsidR="00A72D1D" w:rsidRPr="003A2332">
        <w:rPr>
          <w:color w:val="auto"/>
          <w:sz w:val="24"/>
          <w:szCs w:val="24"/>
        </w:rPr>
        <w:t>% - високосный год)</w:t>
      </w:r>
      <w:r w:rsidRPr="003A2332">
        <w:rPr>
          <w:color w:val="auto"/>
          <w:sz w:val="24"/>
          <w:szCs w:val="24"/>
        </w:rPr>
        <w:t xml:space="preserve">. </w:t>
      </w:r>
    </w:p>
    <w:p w:rsidR="00AD1D02" w:rsidRPr="003A2332" w:rsidRDefault="00AD1D02" w:rsidP="00BE2276">
      <w:pPr>
        <w:spacing w:after="75" w:line="259" w:lineRule="auto"/>
        <w:ind w:left="10" w:right="-3"/>
        <w:rPr>
          <w:b/>
          <w:i/>
          <w:color w:val="auto"/>
          <w:sz w:val="24"/>
          <w:szCs w:val="24"/>
        </w:rPr>
      </w:pPr>
      <w:r w:rsidRPr="003A2332">
        <w:rPr>
          <w:b/>
          <w:i/>
          <w:color w:val="auto"/>
          <w:sz w:val="24"/>
          <w:szCs w:val="24"/>
        </w:rPr>
        <w:t xml:space="preserve">годовая процентная ставка </w:t>
      </w:r>
      <w:r w:rsidRPr="003A2332">
        <w:rPr>
          <w:b/>
          <w:i/>
          <w:sz w:val="24"/>
          <w:szCs w:val="24"/>
        </w:rPr>
        <w:t>= дневная процентная ставка * фактическое количество дней в году.</w:t>
      </w:r>
    </w:p>
    <w:p w:rsidR="00BB6E6C" w:rsidRDefault="00BB6E6C" w:rsidP="00BE2276">
      <w:pPr>
        <w:spacing w:after="75" w:line="259" w:lineRule="auto"/>
        <w:ind w:left="10" w:right="-3"/>
        <w:rPr>
          <w:sz w:val="24"/>
          <w:szCs w:val="24"/>
        </w:rPr>
      </w:pPr>
      <w:r w:rsidRPr="003A2332">
        <w:rPr>
          <w:sz w:val="24"/>
          <w:szCs w:val="24"/>
        </w:rPr>
        <w:t xml:space="preserve">Сумма причитающихся </w:t>
      </w:r>
      <w:proofErr w:type="spellStart"/>
      <w:r w:rsidRPr="003A2332">
        <w:rPr>
          <w:sz w:val="24"/>
          <w:szCs w:val="24"/>
        </w:rPr>
        <w:t>микрофинансовой</w:t>
      </w:r>
      <w:proofErr w:type="spellEnd"/>
      <w:r w:rsidRPr="003A2332">
        <w:rPr>
          <w:sz w:val="24"/>
          <w:szCs w:val="24"/>
        </w:rPr>
        <w:t xml:space="preserve"> организации процентов, взимаемых по договору </w:t>
      </w:r>
      <w:proofErr w:type="spellStart"/>
      <w:r w:rsidRPr="003A2332">
        <w:rPr>
          <w:sz w:val="24"/>
          <w:szCs w:val="24"/>
        </w:rPr>
        <w:t>микрозайма</w:t>
      </w:r>
      <w:proofErr w:type="spellEnd"/>
      <w:r w:rsidRPr="003A2332">
        <w:rPr>
          <w:sz w:val="24"/>
          <w:szCs w:val="24"/>
        </w:rPr>
        <w:t xml:space="preserve">, не может превышать двукратной суммы </w:t>
      </w:r>
      <w:proofErr w:type="spellStart"/>
      <w:r w:rsidRPr="003A2332">
        <w:rPr>
          <w:sz w:val="24"/>
          <w:szCs w:val="24"/>
        </w:rPr>
        <w:t>микрозайма</w:t>
      </w:r>
      <w:proofErr w:type="spellEnd"/>
      <w:r w:rsidRPr="003A2332">
        <w:rPr>
          <w:sz w:val="24"/>
          <w:szCs w:val="24"/>
        </w:rPr>
        <w:t xml:space="preserve">, предоставленного </w:t>
      </w:r>
      <w:proofErr w:type="spellStart"/>
      <w:r w:rsidRPr="003A2332">
        <w:rPr>
          <w:sz w:val="24"/>
          <w:szCs w:val="24"/>
        </w:rPr>
        <w:t>микрофинансовой</w:t>
      </w:r>
      <w:proofErr w:type="spellEnd"/>
      <w:r w:rsidRPr="003A2332">
        <w:rPr>
          <w:sz w:val="24"/>
          <w:szCs w:val="24"/>
        </w:rPr>
        <w:t xml:space="preserve"> организацией</w:t>
      </w:r>
    </w:p>
    <w:p w:rsidR="00865480" w:rsidRPr="003A2332" w:rsidRDefault="00865480" w:rsidP="00BE2276">
      <w:pPr>
        <w:spacing w:after="75" w:line="259" w:lineRule="auto"/>
        <w:ind w:left="10" w:right="-3"/>
        <w:rPr>
          <w:color w:val="auto"/>
          <w:sz w:val="24"/>
          <w:szCs w:val="24"/>
        </w:rPr>
      </w:pPr>
      <w:r>
        <w:rPr>
          <w:sz w:val="24"/>
          <w:szCs w:val="24"/>
        </w:rPr>
        <w:t xml:space="preserve">Полные процентные ставками, в зависимости от срока размещения и суммы, выдаваемой на руки, отражены в приложениях №5 и №6.   </w:t>
      </w:r>
    </w:p>
    <w:p w:rsidR="00967093" w:rsidRPr="003A2332" w:rsidRDefault="004E4594">
      <w:pPr>
        <w:ind w:left="-15" w:right="0" w:firstLine="559"/>
        <w:rPr>
          <w:color w:val="auto"/>
          <w:sz w:val="24"/>
          <w:szCs w:val="24"/>
        </w:rPr>
      </w:pPr>
      <w:r w:rsidRPr="003A2332">
        <w:rPr>
          <w:color w:val="auto"/>
          <w:sz w:val="24"/>
          <w:szCs w:val="24"/>
        </w:rPr>
        <w:t xml:space="preserve">  5.7. При несвоевременном </w:t>
      </w:r>
      <w:r w:rsidRPr="003A2332">
        <w:rPr>
          <w:sz w:val="24"/>
          <w:szCs w:val="24"/>
        </w:rPr>
        <w:t xml:space="preserve">исполнении обязательств по возврату </w:t>
      </w:r>
      <w:proofErr w:type="spellStart"/>
      <w:r w:rsidRPr="003A2332">
        <w:rPr>
          <w:sz w:val="24"/>
          <w:szCs w:val="24"/>
        </w:rPr>
        <w:t>микро</w:t>
      </w:r>
      <w:r w:rsidR="00C47767" w:rsidRPr="003A2332">
        <w:rPr>
          <w:sz w:val="24"/>
          <w:szCs w:val="24"/>
        </w:rPr>
        <w:t>займа</w:t>
      </w:r>
      <w:proofErr w:type="spellEnd"/>
      <w:r w:rsidR="00C47767" w:rsidRPr="003A2332">
        <w:rPr>
          <w:sz w:val="24"/>
          <w:szCs w:val="24"/>
        </w:rPr>
        <w:t xml:space="preserve">, Заимодавец </w:t>
      </w:r>
      <w:r w:rsidR="00C47767" w:rsidRPr="003A2332">
        <w:rPr>
          <w:color w:val="auto"/>
          <w:sz w:val="24"/>
          <w:szCs w:val="24"/>
        </w:rPr>
        <w:t>взыскивает с З</w:t>
      </w:r>
      <w:r w:rsidRPr="003A2332">
        <w:rPr>
          <w:color w:val="auto"/>
          <w:sz w:val="24"/>
          <w:szCs w:val="24"/>
        </w:rPr>
        <w:t xml:space="preserve">аемщика неустойку, которая устанавливается в процентах от суммы </w:t>
      </w:r>
      <w:proofErr w:type="spellStart"/>
      <w:r w:rsidRPr="003A2332">
        <w:rPr>
          <w:color w:val="auto"/>
          <w:sz w:val="24"/>
          <w:szCs w:val="24"/>
        </w:rPr>
        <w:t>микрозайма</w:t>
      </w:r>
      <w:proofErr w:type="spellEnd"/>
      <w:r w:rsidRPr="003A2332">
        <w:rPr>
          <w:color w:val="auto"/>
          <w:sz w:val="24"/>
          <w:szCs w:val="24"/>
        </w:rPr>
        <w:t xml:space="preserve">. </w:t>
      </w:r>
      <w:r w:rsidR="003A2332">
        <w:rPr>
          <w:color w:val="auto"/>
          <w:sz w:val="24"/>
          <w:szCs w:val="24"/>
        </w:rPr>
        <w:t>д</w:t>
      </w:r>
      <w:r w:rsidRPr="003A2332">
        <w:rPr>
          <w:color w:val="auto"/>
          <w:sz w:val="24"/>
          <w:szCs w:val="24"/>
        </w:rPr>
        <w:t>невная процентная ставка</w:t>
      </w:r>
      <w:r w:rsidR="0006727B" w:rsidRPr="003A2332">
        <w:rPr>
          <w:color w:val="auto"/>
          <w:sz w:val="24"/>
          <w:szCs w:val="24"/>
        </w:rPr>
        <w:t>, а так же</w:t>
      </w:r>
      <w:r w:rsidRPr="003A2332">
        <w:rPr>
          <w:color w:val="auto"/>
          <w:sz w:val="24"/>
          <w:szCs w:val="24"/>
        </w:rPr>
        <w:t xml:space="preserve"> </w:t>
      </w:r>
      <w:proofErr w:type="gramStart"/>
      <w:r w:rsidRPr="003A2332">
        <w:rPr>
          <w:color w:val="auto"/>
          <w:sz w:val="24"/>
          <w:szCs w:val="24"/>
        </w:rPr>
        <w:t>неустойк</w:t>
      </w:r>
      <w:r w:rsidR="0006727B" w:rsidRPr="003A2332">
        <w:rPr>
          <w:color w:val="auto"/>
          <w:sz w:val="24"/>
          <w:szCs w:val="24"/>
        </w:rPr>
        <w:t>а</w:t>
      </w:r>
      <w:r w:rsidRPr="003A2332">
        <w:rPr>
          <w:color w:val="auto"/>
          <w:sz w:val="24"/>
          <w:szCs w:val="24"/>
        </w:rPr>
        <w:t>,  за</w:t>
      </w:r>
      <w:proofErr w:type="gramEnd"/>
      <w:r w:rsidRPr="003A2332">
        <w:rPr>
          <w:color w:val="auto"/>
          <w:sz w:val="24"/>
          <w:szCs w:val="24"/>
        </w:rPr>
        <w:t xml:space="preserve"> </w:t>
      </w:r>
      <w:r w:rsidR="0006727B" w:rsidRPr="003A2332">
        <w:rPr>
          <w:color w:val="auto"/>
          <w:sz w:val="24"/>
          <w:szCs w:val="24"/>
        </w:rPr>
        <w:t>несвоевременный</w:t>
      </w:r>
      <w:r w:rsidRPr="003A2332">
        <w:rPr>
          <w:color w:val="auto"/>
          <w:sz w:val="24"/>
          <w:szCs w:val="24"/>
        </w:rPr>
        <w:t xml:space="preserve"> возврат </w:t>
      </w:r>
      <w:proofErr w:type="spellStart"/>
      <w:r w:rsidRPr="003A2332">
        <w:rPr>
          <w:color w:val="auto"/>
          <w:sz w:val="24"/>
          <w:szCs w:val="24"/>
        </w:rPr>
        <w:t>микрозайма</w:t>
      </w:r>
      <w:proofErr w:type="spellEnd"/>
      <w:r w:rsidRPr="003A2332">
        <w:rPr>
          <w:color w:val="auto"/>
          <w:sz w:val="24"/>
          <w:szCs w:val="24"/>
        </w:rPr>
        <w:t xml:space="preserve">,  указывается в договоре </w:t>
      </w:r>
      <w:proofErr w:type="spellStart"/>
      <w:r w:rsidRPr="003A2332">
        <w:rPr>
          <w:color w:val="auto"/>
          <w:sz w:val="24"/>
          <w:szCs w:val="24"/>
        </w:rPr>
        <w:t>микрозайма</w:t>
      </w:r>
      <w:proofErr w:type="spellEnd"/>
      <w:r w:rsidRPr="003A2332">
        <w:rPr>
          <w:color w:val="auto"/>
          <w:sz w:val="24"/>
          <w:szCs w:val="24"/>
        </w:rPr>
        <w:t xml:space="preserve">. </w:t>
      </w:r>
    </w:p>
    <w:p w:rsidR="00D85886" w:rsidRPr="003A2332" w:rsidRDefault="004E4594">
      <w:pPr>
        <w:ind w:left="-15" w:right="0" w:firstLine="559"/>
        <w:rPr>
          <w:color w:val="auto"/>
          <w:sz w:val="24"/>
          <w:szCs w:val="24"/>
        </w:rPr>
      </w:pPr>
      <w:r w:rsidRPr="003A2332">
        <w:rPr>
          <w:color w:val="auto"/>
          <w:sz w:val="24"/>
          <w:szCs w:val="24"/>
        </w:rPr>
        <w:t xml:space="preserve">  5.8. Процент неустойки </w:t>
      </w:r>
      <w:proofErr w:type="gramStart"/>
      <w:r w:rsidRPr="003A2332">
        <w:rPr>
          <w:color w:val="auto"/>
          <w:sz w:val="24"/>
          <w:szCs w:val="24"/>
        </w:rPr>
        <w:t xml:space="preserve">за </w:t>
      </w:r>
      <w:r w:rsidR="0006727B" w:rsidRPr="003A2332">
        <w:rPr>
          <w:color w:val="auto"/>
          <w:sz w:val="24"/>
          <w:szCs w:val="24"/>
        </w:rPr>
        <w:t xml:space="preserve"> несвоевременный</w:t>
      </w:r>
      <w:proofErr w:type="gramEnd"/>
      <w:r w:rsidR="0006727B" w:rsidRPr="003A2332">
        <w:rPr>
          <w:color w:val="auto"/>
          <w:sz w:val="24"/>
          <w:szCs w:val="24"/>
        </w:rPr>
        <w:t xml:space="preserve"> </w:t>
      </w:r>
      <w:r w:rsidRPr="003A2332">
        <w:rPr>
          <w:color w:val="auto"/>
          <w:sz w:val="24"/>
          <w:szCs w:val="24"/>
        </w:rPr>
        <w:t xml:space="preserve">возврат </w:t>
      </w:r>
      <w:proofErr w:type="spellStart"/>
      <w:r w:rsidRPr="003A2332">
        <w:rPr>
          <w:color w:val="auto"/>
          <w:sz w:val="24"/>
          <w:szCs w:val="24"/>
        </w:rPr>
        <w:t>микрозайма</w:t>
      </w:r>
      <w:proofErr w:type="spellEnd"/>
      <w:r w:rsidRPr="003A2332">
        <w:rPr>
          <w:color w:val="auto"/>
          <w:sz w:val="24"/>
          <w:szCs w:val="24"/>
        </w:rPr>
        <w:t xml:space="preserve"> насчитывается на сумму </w:t>
      </w:r>
      <w:proofErr w:type="spellStart"/>
      <w:r w:rsidRPr="003A2332">
        <w:rPr>
          <w:color w:val="auto"/>
          <w:sz w:val="24"/>
          <w:szCs w:val="24"/>
        </w:rPr>
        <w:t>микрозайма</w:t>
      </w:r>
      <w:proofErr w:type="spellEnd"/>
      <w:r w:rsidRPr="003A2332">
        <w:rPr>
          <w:color w:val="auto"/>
          <w:sz w:val="24"/>
          <w:szCs w:val="24"/>
        </w:rPr>
        <w:t xml:space="preserve"> за каждый календарный день после установленного срока возврата </w:t>
      </w:r>
      <w:proofErr w:type="spellStart"/>
      <w:r w:rsidRPr="003A2332">
        <w:rPr>
          <w:color w:val="auto"/>
          <w:sz w:val="24"/>
          <w:szCs w:val="24"/>
        </w:rPr>
        <w:t>микрозайма</w:t>
      </w:r>
      <w:proofErr w:type="spellEnd"/>
      <w:r w:rsidRPr="003A2332">
        <w:rPr>
          <w:color w:val="auto"/>
          <w:sz w:val="24"/>
          <w:szCs w:val="24"/>
        </w:rPr>
        <w:t xml:space="preserve">, включая день погашения </w:t>
      </w:r>
      <w:proofErr w:type="spellStart"/>
      <w:r w:rsidRPr="003A2332">
        <w:rPr>
          <w:color w:val="auto"/>
          <w:sz w:val="24"/>
          <w:szCs w:val="24"/>
        </w:rPr>
        <w:t>микрозайма</w:t>
      </w:r>
      <w:proofErr w:type="spellEnd"/>
      <w:r w:rsidRPr="003A2332">
        <w:rPr>
          <w:color w:val="auto"/>
          <w:sz w:val="24"/>
          <w:szCs w:val="24"/>
        </w:rPr>
        <w:t xml:space="preserve">, либо день продления срока пользования </w:t>
      </w:r>
      <w:proofErr w:type="spellStart"/>
      <w:r w:rsidRPr="003A2332">
        <w:rPr>
          <w:color w:val="auto"/>
          <w:sz w:val="24"/>
          <w:szCs w:val="24"/>
        </w:rPr>
        <w:t>микрозаймом</w:t>
      </w:r>
      <w:proofErr w:type="spellEnd"/>
      <w:r w:rsidRPr="003A2332">
        <w:rPr>
          <w:color w:val="auto"/>
          <w:sz w:val="24"/>
          <w:szCs w:val="24"/>
        </w:rPr>
        <w:t>.</w:t>
      </w:r>
    </w:p>
    <w:p w:rsidR="00D85886" w:rsidRPr="003A2332" w:rsidRDefault="00D85886">
      <w:pPr>
        <w:ind w:left="-15" w:right="0" w:firstLine="559"/>
        <w:rPr>
          <w:b/>
          <w:i/>
          <w:color w:val="auto"/>
          <w:sz w:val="24"/>
          <w:szCs w:val="24"/>
        </w:rPr>
      </w:pPr>
      <w:r w:rsidRPr="003A2332">
        <w:rPr>
          <w:b/>
          <w:i/>
          <w:color w:val="auto"/>
          <w:sz w:val="24"/>
          <w:szCs w:val="24"/>
        </w:rPr>
        <w:t xml:space="preserve">Неустойка (в руб.) = сумма </w:t>
      </w:r>
      <w:proofErr w:type="spellStart"/>
      <w:r w:rsidRPr="003A2332">
        <w:rPr>
          <w:b/>
          <w:i/>
          <w:color w:val="auto"/>
          <w:sz w:val="24"/>
          <w:szCs w:val="24"/>
        </w:rPr>
        <w:t>микрозайма</w:t>
      </w:r>
      <w:proofErr w:type="spellEnd"/>
      <w:r w:rsidRPr="003A2332">
        <w:rPr>
          <w:b/>
          <w:i/>
          <w:color w:val="auto"/>
          <w:sz w:val="24"/>
          <w:szCs w:val="24"/>
        </w:rPr>
        <w:t xml:space="preserve"> </w:t>
      </w:r>
      <w:proofErr w:type="gramStart"/>
      <w:r w:rsidRPr="003A2332">
        <w:rPr>
          <w:b/>
          <w:i/>
          <w:color w:val="auto"/>
          <w:sz w:val="24"/>
          <w:szCs w:val="24"/>
        </w:rPr>
        <w:t>( в</w:t>
      </w:r>
      <w:proofErr w:type="gramEnd"/>
      <w:r w:rsidRPr="003A2332">
        <w:rPr>
          <w:b/>
          <w:i/>
          <w:color w:val="auto"/>
          <w:sz w:val="24"/>
          <w:szCs w:val="24"/>
        </w:rPr>
        <w:t xml:space="preserve"> руб.)*неустойка (в %)* количество дней пользования </w:t>
      </w:r>
      <w:proofErr w:type="spellStart"/>
      <w:r w:rsidRPr="003A2332">
        <w:rPr>
          <w:b/>
          <w:color w:val="auto"/>
          <w:sz w:val="24"/>
          <w:szCs w:val="24"/>
        </w:rPr>
        <w:t>микрозаймом</w:t>
      </w:r>
      <w:proofErr w:type="spellEnd"/>
      <w:r w:rsidRPr="003A2332">
        <w:rPr>
          <w:b/>
          <w:color w:val="auto"/>
          <w:sz w:val="24"/>
          <w:szCs w:val="24"/>
        </w:rPr>
        <w:t xml:space="preserve"> по истечении срока </w:t>
      </w:r>
      <w:proofErr w:type="spellStart"/>
      <w:r w:rsidRPr="003A2332">
        <w:rPr>
          <w:b/>
          <w:color w:val="auto"/>
          <w:sz w:val="24"/>
          <w:szCs w:val="24"/>
        </w:rPr>
        <w:t>микрозайма</w:t>
      </w:r>
      <w:proofErr w:type="spellEnd"/>
      <w:r w:rsidRPr="003A2332">
        <w:rPr>
          <w:b/>
          <w:color w:val="auto"/>
          <w:sz w:val="24"/>
          <w:szCs w:val="24"/>
        </w:rPr>
        <w:t>.</w:t>
      </w:r>
    </w:p>
    <w:p w:rsidR="00967093" w:rsidRPr="003A2332" w:rsidRDefault="00D85886">
      <w:pPr>
        <w:ind w:left="-15" w:right="0" w:firstLine="559"/>
        <w:rPr>
          <w:color w:val="auto"/>
          <w:sz w:val="24"/>
          <w:szCs w:val="24"/>
        </w:rPr>
      </w:pPr>
      <w:r w:rsidRPr="003A2332">
        <w:rPr>
          <w:color w:val="auto"/>
          <w:sz w:val="24"/>
          <w:szCs w:val="24"/>
        </w:rPr>
        <w:t>Сумма</w:t>
      </w:r>
      <w:r w:rsidR="004E4594" w:rsidRPr="003A2332">
        <w:rPr>
          <w:color w:val="auto"/>
          <w:sz w:val="24"/>
          <w:szCs w:val="24"/>
        </w:rPr>
        <w:t xml:space="preserve"> неустойки</w:t>
      </w:r>
      <w:r w:rsidRPr="003A2332">
        <w:rPr>
          <w:color w:val="auto"/>
          <w:sz w:val="24"/>
          <w:szCs w:val="24"/>
        </w:rPr>
        <w:t xml:space="preserve"> (</w:t>
      </w:r>
      <w:proofErr w:type="spellStart"/>
      <w:proofErr w:type="gramStart"/>
      <w:r w:rsidRPr="003A2332">
        <w:rPr>
          <w:color w:val="auto"/>
          <w:sz w:val="24"/>
          <w:szCs w:val="24"/>
        </w:rPr>
        <w:t>штрафа,пеней</w:t>
      </w:r>
      <w:proofErr w:type="spellEnd"/>
      <w:proofErr w:type="gramEnd"/>
      <w:r w:rsidRPr="003A2332">
        <w:rPr>
          <w:color w:val="auto"/>
          <w:sz w:val="24"/>
          <w:szCs w:val="24"/>
        </w:rPr>
        <w:t xml:space="preserve">) по договору </w:t>
      </w:r>
      <w:proofErr w:type="spellStart"/>
      <w:r w:rsidRPr="003A2332">
        <w:rPr>
          <w:color w:val="auto"/>
          <w:sz w:val="24"/>
          <w:szCs w:val="24"/>
        </w:rPr>
        <w:t>микрозайма</w:t>
      </w:r>
      <w:proofErr w:type="spellEnd"/>
      <w:r w:rsidR="004E4594" w:rsidRPr="003A2332">
        <w:rPr>
          <w:color w:val="auto"/>
          <w:sz w:val="24"/>
          <w:szCs w:val="24"/>
        </w:rPr>
        <w:t xml:space="preserve"> не может превышать</w:t>
      </w:r>
      <w:r w:rsidR="0006727B" w:rsidRPr="003A2332">
        <w:rPr>
          <w:color w:val="auto"/>
          <w:sz w:val="24"/>
          <w:szCs w:val="24"/>
        </w:rPr>
        <w:t xml:space="preserve"> половину суммы</w:t>
      </w:r>
      <w:r w:rsidR="004E4594" w:rsidRPr="003A2332">
        <w:rPr>
          <w:color w:val="auto"/>
          <w:sz w:val="24"/>
          <w:szCs w:val="24"/>
        </w:rPr>
        <w:t xml:space="preserve"> предоставленного </w:t>
      </w:r>
      <w:proofErr w:type="spellStart"/>
      <w:r w:rsidRPr="003A2332">
        <w:rPr>
          <w:color w:val="auto"/>
          <w:sz w:val="24"/>
          <w:szCs w:val="24"/>
        </w:rPr>
        <w:t>микрозайма</w:t>
      </w:r>
      <w:proofErr w:type="spellEnd"/>
      <w:r w:rsidR="004E4594" w:rsidRPr="003A2332">
        <w:rPr>
          <w:color w:val="auto"/>
          <w:sz w:val="24"/>
          <w:szCs w:val="24"/>
        </w:rPr>
        <w:t xml:space="preserve">. </w:t>
      </w:r>
    </w:p>
    <w:p w:rsidR="00C47767" w:rsidRPr="003A2332" w:rsidRDefault="00C47767" w:rsidP="00C47767">
      <w:pPr>
        <w:ind w:left="-15" w:right="0" w:firstLine="559"/>
        <w:rPr>
          <w:color w:val="auto"/>
          <w:sz w:val="24"/>
          <w:szCs w:val="24"/>
        </w:rPr>
      </w:pPr>
      <w:r w:rsidRPr="003A2332">
        <w:rPr>
          <w:color w:val="auto"/>
          <w:sz w:val="24"/>
          <w:szCs w:val="24"/>
        </w:rPr>
        <w:tab/>
        <w:t>5.9. Заемщик вправе производить досрочный возврат займа, при этом Займодавец</w:t>
      </w:r>
    </w:p>
    <w:p w:rsidR="00C47767" w:rsidRPr="003A2332" w:rsidRDefault="00C47767" w:rsidP="00C47767">
      <w:pPr>
        <w:ind w:right="0" w:firstLine="0"/>
        <w:rPr>
          <w:color w:val="auto"/>
          <w:sz w:val="24"/>
          <w:szCs w:val="24"/>
        </w:rPr>
      </w:pPr>
      <w:r w:rsidRPr="003A2332">
        <w:rPr>
          <w:color w:val="auto"/>
          <w:sz w:val="24"/>
          <w:szCs w:val="24"/>
        </w:rPr>
        <w:t>производит перерасчет платы за услуги за фактическое время пользования займом.</w:t>
      </w:r>
    </w:p>
    <w:p w:rsidR="00C47767" w:rsidRPr="003A2332" w:rsidRDefault="00C47767" w:rsidP="00C47767">
      <w:pPr>
        <w:ind w:left="-15" w:right="0" w:firstLine="559"/>
        <w:rPr>
          <w:color w:val="auto"/>
          <w:sz w:val="24"/>
          <w:szCs w:val="24"/>
        </w:rPr>
      </w:pPr>
      <w:r w:rsidRPr="003A2332">
        <w:rPr>
          <w:color w:val="auto"/>
          <w:sz w:val="24"/>
          <w:szCs w:val="24"/>
        </w:rPr>
        <w:t>Плата</w:t>
      </w:r>
      <w:r w:rsidR="00AD1D02" w:rsidRPr="003A2332">
        <w:rPr>
          <w:color w:val="auto"/>
          <w:sz w:val="24"/>
          <w:szCs w:val="24"/>
        </w:rPr>
        <w:t xml:space="preserve"> (комиссия)</w:t>
      </w:r>
      <w:r w:rsidRPr="003A2332">
        <w:rPr>
          <w:color w:val="auto"/>
          <w:sz w:val="24"/>
          <w:szCs w:val="24"/>
        </w:rPr>
        <w:t xml:space="preserve"> за доср</w:t>
      </w:r>
      <w:r w:rsidR="00AD1D02" w:rsidRPr="003A2332">
        <w:rPr>
          <w:color w:val="auto"/>
          <w:sz w:val="24"/>
          <w:szCs w:val="24"/>
        </w:rPr>
        <w:t>очный возврат суммы займа не взи</w:t>
      </w:r>
      <w:r w:rsidRPr="003A2332">
        <w:rPr>
          <w:color w:val="auto"/>
          <w:sz w:val="24"/>
          <w:szCs w:val="24"/>
        </w:rPr>
        <w:t xml:space="preserve">мается. </w:t>
      </w:r>
    </w:p>
    <w:p w:rsidR="00C47767" w:rsidRPr="003A2332" w:rsidRDefault="00C47767" w:rsidP="00C47767">
      <w:pPr>
        <w:ind w:left="-15" w:right="0" w:firstLine="559"/>
        <w:rPr>
          <w:color w:val="auto"/>
          <w:sz w:val="24"/>
          <w:szCs w:val="24"/>
        </w:rPr>
      </w:pPr>
      <w:r w:rsidRPr="003A2332">
        <w:rPr>
          <w:color w:val="auto"/>
          <w:sz w:val="24"/>
          <w:szCs w:val="24"/>
        </w:rPr>
        <w:tab/>
        <w:t xml:space="preserve">5.10. Все изменения и дополнения к договору </w:t>
      </w:r>
      <w:proofErr w:type="spellStart"/>
      <w:r w:rsidRPr="003A2332">
        <w:rPr>
          <w:color w:val="auto"/>
          <w:sz w:val="24"/>
          <w:szCs w:val="24"/>
        </w:rPr>
        <w:t>микрозайма</w:t>
      </w:r>
      <w:proofErr w:type="spellEnd"/>
      <w:r w:rsidRPr="003A2332">
        <w:rPr>
          <w:color w:val="auto"/>
          <w:sz w:val="24"/>
          <w:szCs w:val="24"/>
        </w:rPr>
        <w:t xml:space="preserve"> оформляются дополнительными соглашениями сторон, которые являются его неотъемлемой частью.</w:t>
      </w:r>
    </w:p>
    <w:p w:rsidR="00F1657F" w:rsidRPr="003A2332" w:rsidRDefault="004E4594" w:rsidP="00EA16FC">
      <w:pPr>
        <w:pStyle w:val="a4"/>
        <w:rPr>
          <w:sz w:val="24"/>
          <w:szCs w:val="24"/>
        </w:rPr>
      </w:pPr>
      <w:r w:rsidRPr="003A2332">
        <w:rPr>
          <w:color w:val="auto"/>
          <w:sz w:val="24"/>
          <w:szCs w:val="24"/>
        </w:rPr>
        <w:t>5.</w:t>
      </w:r>
      <w:r w:rsidR="00C47767" w:rsidRPr="003A2332">
        <w:rPr>
          <w:color w:val="auto"/>
          <w:sz w:val="24"/>
          <w:szCs w:val="24"/>
        </w:rPr>
        <w:t>11</w:t>
      </w:r>
      <w:r w:rsidRPr="003A2332">
        <w:rPr>
          <w:color w:val="auto"/>
          <w:sz w:val="24"/>
          <w:szCs w:val="24"/>
        </w:rPr>
        <w:t xml:space="preserve">. Процентные ставки, минимальный срок предоставления </w:t>
      </w:r>
      <w:proofErr w:type="spellStart"/>
      <w:r w:rsidRPr="003A2332">
        <w:rPr>
          <w:color w:val="auto"/>
          <w:sz w:val="24"/>
          <w:szCs w:val="24"/>
        </w:rPr>
        <w:t>микрозайма</w:t>
      </w:r>
      <w:proofErr w:type="spellEnd"/>
      <w:r w:rsidRPr="003A2332">
        <w:rPr>
          <w:color w:val="auto"/>
          <w:sz w:val="24"/>
          <w:szCs w:val="24"/>
        </w:rPr>
        <w:t xml:space="preserve">, процент неустойки за </w:t>
      </w:r>
      <w:r w:rsidR="003638BB" w:rsidRPr="003A2332">
        <w:rPr>
          <w:color w:val="auto"/>
          <w:sz w:val="24"/>
          <w:szCs w:val="24"/>
        </w:rPr>
        <w:t>несвоевременный</w:t>
      </w:r>
      <w:r w:rsidRPr="003A2332">
        <w:rPr>
          <w:color w:val="auto"/>
          <w:sz w:val="24"/>
          <w:szCs w:val="24"/>
        </w:rPr>
        <w:t xml:space="preserve"> возврат </w:t>
      </w:r>
      <w:proofErr w:type="spellStart"/>
      <w:r w:rsidRPr="003A2332">
        <w:rPr>
          <w:color w:val="auto"/>
          <w:sz w:val="24"/>
          <w:szCs w:val="24"/>
        </w:rPr>
        <w:t>микрозайма</w:t>
      </w:r>
      <w:proofErr w:type="spellEnd"/>
      <w:r w:rsidRPr="003A2332">
        <w:rPr>
          <w:color w:val="auto"/>
          <w:sz w:val="24"/>
          <w:szCs w:val="24"/>
        </w:rPr>
        <w:t xml:space="preserve"> устанавливаются приказом </w:t>
      </w:r>
      <w:r w:rsidR="00053CA3" w:rsidRPr="003A2332">
        <w:rPr>
          <w:color w:val="auto"/>
          <w:sz w:val="24"/>
          <w:szCs w:val="24"/>
        </w:rPr>
        <w:t>Д</w:t>
      </w:r>
      <w:r w:rsidRPr="003A2332">
        <w:rPr>
          <w:color w:val="auto"/>
          <w:sz w:val="24"/>
          <w:szCs w:val="24"/>
        </w:rPr>
        <w:t xml:space="preserve">иректора </w:t>
      </w:r>
      <w:r w:rsidRPr="003A2332">
        <w:rPr>
          <w:color w:val="auto"/>
          <w:sz w:val="24"/>
          <w:szCs w:val="24"/>
        </w:rPr>
        <w:lastRenderedPageBreak/>
        <w:t>ООО «</w:t>
      </w:r>
      <w:proofErr w:type="spellStart"/>
      <w:r w:rsidRPr="003A2332">
        <w:rPr>
          <w:color w:val="auto"/>
          <w:sz w:val="24"/>
          <w:szCs w:val="24"/>
        </w:rPr>
        <w:t>ЛюксФинанс</w:t>
      </w:r>
      <w:proofErr w:type="spellEnd"/>
      <w:r w:rsidRPr="003A2332">
        <w:rPr>
          <w:color w:val="auto"/>
          <w:sz w:val="24"/>
          <w:szCs w:val="24"/>
        </w:rPr>
        <w:t>» и размещается в д</w:t>
      </w:r>
      <w:r w:rsidR="00074D96" w:rsidRPr="003A2332">
        <w:rPr>
          <w:color w:val="auto"/>
          <w:sz w:val="24"/>
          <w:szCs w:val="24"/>
        </w:rPr>
        <w:t>оступном для ознакомления месте а также на сайте (сайтах) ООО «</w:t>
      </w:r>
      <w:proofErr w:type="spellStart"/>
      <w:r w:rsidR="00F1657F" w:rsidRPr="003A2332">
        <w:rPr>
          <w:color w:val="auto"/>
          <w:sz w:val="24"/>
          <w:szCs w:val="24"/>
        </w:rPr>
        <w:t>Люкс</w:t>
      </w:r>
      <w:r w:rsidR="00074D96" w:rsidRPr="003A2332">
        <w:rPr>
          <w:color w:val="auto"/>
          <w:sz w:val="24"/>
          <w:szCs w:val="24"/>
        </w:rPr>
        <w:t>Финанс</w:t>
      </w:r>
      <w:proofErr w:type="spellEnd"/>
      <w:r w:rsidR="00074D96" w:rsidRPr="003A2332">
        <w:rPr>
          <w:color w:val="auto"/>
          <w:sz w:val="24"/>
          <w:szCs w:val="24"/>
        </w:rPr>
        <w:t xml:space="preserve">» в глобальной </w:t>
      </w:r>
      <w:r w:rsidR="00074D96" w:rsidRPr="003A2332">
        <w:rPr>
          <w:sz w:val="24"/>
          <w:szCs w:val="24"/>
        </w:rPr>
        <w:t xml:space="preserve">компьютерной сети Интернет </w:t>
      </w:r>
      <w:hyperlink r:id="rId9" w:history="1">
        <w:r w:rsidR="00F1657F" w:rsidRPr="003A2332">
          <w:rPr>
            <w:rStyle w:val="a3"/>
            <w:sz w:val="24"/>
            <w:szCs w:val="24"/>
          </w:rPr>
          <w:t>https://ломбард-могилев.бел</w:t>
        </w:r>
      </w:hyperlink>
    </w:p>
    <w:p w:rsidR="00967093" w:rsidRPr="003A2332" w:rsidRDefault="004E4594" w:rsidP="00ED4CDA">
      <w:pPr>
        <w:pStyle w:val="a4"/>
        <w:rPr>
          <w:sz w:val="24"/>
          <w:szCs w:val="24"/>
        </w:rPr>
      </w:pPr>
      <w:r w:rsidRPr="003A2332">
        <w:rPr>
          <w:sz w:val="24"/>
          <w:szCs w:val="24"/>
        </w:rPr>
        <w:t>5.1</w:t>
      </w:r>
      <w:r w:rsidR="00C46705" w:rsidRPr="003A2332">
        <w:rPr>
          <w:sz w:val="24"/>
          <w:szCs w:val="24"/>
        </w:rPr>
        <w:t>2</w:t>
      </w:r>
      <w:r w:rsidRPr="003A2332">
        <w:rPr>
          <w:sz w:val="24"/>
          <w:szCs w:val="24"/>
        </w:rPr>
        <w:t xml:space="preserve">. В рамках утвержденных условий предоставления </w:t>
      </w:r>
      <w:proofErr w:type="spellStart"/>
      <w:r w:rsidRPr="003A2332">
        <w:rPr>
          <w:sz w:val="24"/>
          <w:szCs w:val="24"/>
        </w:rPr>
        <w:t>микрозаймов</w:t>
      </w:r>
      <w:proofErr w:type="spellEnd"/>
      <w:r w:rsidRPr="003A2332">
        <w:rPr>
          <w:sz w:val="24"/>
          <w:szCs w:val="24"/>
        </w:rPr>
        <w:t xml:space="preserve">, ломбард, вправе проводить акции на более выгодных для заемщика условиях. </w:t>
      </w:r>
    </w:p>
    <w:p w:rsidR="00ED4CDA" w:rsidRPr="00ED4CDA" w:rsidRDefault="00ED4CDA" w:rsidP="00ED4CDA">
      <w:pPr>
        <w:pStyle w:val="a4"/>
        <w:rPr>
          <w:sz w:val="24"/>
          <w:szCs w:val="24"/>
        </w:rPr>
      </w:pPr>
    </w:p>
    <w:p w:rsidR="00967093" w:rsidRPr="00C46D65" w:rsidRDefault="004E4594" w:rsidP="00C46D65">
      <w:pPr>
        <w:pStyle w:val="1"/>
        <w:spacing w:after="43"/>
        <w:ind w:left="1270"/>
        <w:rPr>
          <w:sz w:val="24"/>
          <w:szCs w:val="24"/>
        </w:rPr>
      </w:pPr>
      <w:r w:rsidRPr="00C46D65">
        <w:rPr>
          <w:sz w:val="24"/>
          <w:szCs w:val="24"/>
        </w:rPr>
        <w:t>6. ОБЕСПЕЧЕНИЕ ИСПОЛНЕНИЯ ОБЯЗАТЕЛЬСТВ ПО ДОГОВОРУ МИКРОЗАЙМА</w:t>
      </w:r>
    </w:p>
    <w:p w:rsidR="00967093" w:rsidRPr="00ED4CDA" w:rsidRDefault="004E4594" w:rsidP="00ED4CDA">
      <w:pPr>
        <w:pStyle w:val="a4"/>
        <w:rPr>
          <w:sz w:val="24"/>
          <w:szCs w:val="24"/>
        </w:rPr>
      </w:pPr>
      <w:r w:rsidRPr="00ED4CDA">
        <w:rPr>
          <w:sz w:val="24"/>
          <w:szCs w:val="24"/>
        </w:rPr>
        <w:t xml:space="preserve">6.1. Исполнение обязательств заемщиком по договору </w:t>
      </w:r>
      <w:proofErr w:type="spellStart"/>
      <w:r w:rsidRPr="00ED4CDA">
        <w:rPr>
          <w:sz w:val="24"/>
          <w:szCs w:val="24"/>
        </w:rPr>
        <w:t>микрозайма</w:t>
      </w:r>
      <w:proofErr w:type="spellEnd"/>
      <w:r w:rsidRPr="00ED4CDA">
        <w:rPr>
          <w:sz w:val="24"/>
          <w:szCs w:val="24"/>
        </w:rPr>
        <w:t xml:space="preserve"> обеспечивается залогом </w:t>
      </w:r>
      <w:r w:rsidR="00AD1D02">
        <w:rPr>
          <w:sz w:val="24"/>
          <w:szCs w:val="24"/>
        </w:rPr>
        <w:t>движимого имуществ, предназначенного для личного, семейного или домашнего использования</w:t>
      </w:r>
      <w:r w:rsidRPr="00ED4CDA">
        <w:rPr>
          <w:sz w:val="24"/>
          <w:szCs w:val="24"/>
        </w:rPr>
        <w:t xml:space="preserve">. </w:t>
      </w:r>
    </w:p>
    <w:p w:rsidR="00967093" w:rsidRPr="00ED4CDA" w:rsidRDefault="004E4594" w:rsidP="00ED4CDA">
      <w:pPr>
        <w:pStyle w:val="a4"/>
        <w:rPr>
          <w:sz w:val="24"/>
          <w:szCs w:val="24"/>
        </w:rPr>
      </w:pPr>
      <w:r w:rsidRPr="00ED4CDA">
        <w:rPr>
          <w:sz w:val="24"/>
          <w:szCs w:val="24"/>
        </w:rPr>
        <w:t>6.2. Договор о залоге имущества оформляется выдаче</w:t>
      </w:r>
      <w:r w:rsidR="00AD1D02">
        <w:rPr>
          <w:sz w:val="24"/>
          <w:szCs w:val="24"/>
        </w:rPr>
        <w:t xml:space="preserve">й ломбардом залогового билета. Подписывая договора </w:t>
      </w:r>
      <w:proofErr w:type="spellStart"/>
      <w:r w:rsidR="00AD1D02">
        <w:rPr>
          <w:sz w:val="24"/>
          <w:szCs w:val="24"/>
        </w:rPr>
        <w:t>микрозайма</w:t>
      </w:r>
      <w:proofErr w:type="spellEnd"/>
      <w:r w:rsidR="00AD1D02">
        <w:rPr>
          <w:sz w:val="24"/>
          <w:szCs w:val="24"/>
        </w:rPr>
        <w:t xml:space="preserve"> и залога (залоговый билет) заемщик</w:t>
      </w:r>
      <w:r w:rsidR="00BE1E6D">
        <w:rPr>
          <w:sz w:val="24"/>
          <w:szCs w:val="24"/>
        </w:rPr>
        <w:t xml:space="preserve"> (залогодатель) гарантирует, что предмет залога находится в его собственности, не обременен требованиями других кредиторов, не продан, не заложен, в споре и под арестом не состоит, не обещан в дарение.</w:t>
      </w:r>
    </w:p>
    <w:p w:rsidR="00967093" w:rsidRPr="00ED4CDA" w:rsidRDefault="004E4594" w:rsidP="00ED4CDA">
      <w:pPr>
        <w:pStyle w:val="a4"/>
        <w:rPr>
          <w:sz w:val="24"/>
          <w:szCs w:val="24"/>
        </w:rPr>
      </w:pPr>
      <w:r w:rsidRPr="00ED4CDA">
        <w:rPr>
          <w:sz w:val="24"/>
          <w:szCs w:val="24"/>
        </w:rPr>
        <w:t xml:space="preserve">6.3. Согласие с суммой оценки, передаваемого в залог имущества, выражается подписью заемщика в залоговом билете. </w:t>
      </w:r>
    </w:p>
    <w:p w:rsidR="00967093" w:rsidRPr="00ED4CDA" w:rsidRDefault="004E4594" w:rsidP="00ED4CDA">
      <w:pPr>
        <w:pStyle w:val="a4"/>
        <w:rPr>
          <w:color w:val="auto"/>
          <w:sz w:val="24"/>
          <w:szCs w:val="24"/>
        </w:rPr>
      </w:pPr>
      <w:r w:rsidRPr="00ED4CDA">
        <w:rPr>
          <w:sz w:val="24"/>
          <w:szCs w:val="24"/>
        </w:rPr>
        <w:t xml:space="preserve">6.4. Ломбард обязан создавать надлежащие условия хранения имущества, обеспечивающие его сохранность и товарный вид. Ломбард не вправе </w:t>
      </w:r>
      <w:r w:rsidRPr="00ED4CDA">
        <w:rPr>
          <w:color w:val="auto"/>
          <w:sz w:val="24"/>
          <w:szCs w:val="24"/>
        </w:rPr>
        <w:t xml:space="preserve">пользоваться и распоряжаться заложенным имуществом.  </w:t>
      </w:r>
    </w:p>
    <w:p w:rsidR="00967093" w:rsidRPr="00ED4CDA" w:rsidRDefault="004E4594" w:rsidP="00ED4CDA">
      <w:pPr>
        <w:pStyle w:val="a4"/>
        <w:rPr>
          <w:color w:val="auto"/>
          <w:sz w:val="24"/>
          <w:szCs w:val="24"/>
        </w:rPr>
      </w:pPr>
      <w:r w:rsidRPr="00ED4CDA">
        <w:rPr>
          <w:color w:val="auto"/>
          <w:sz w:val="24"/>
          <w:szCs w:val="24"/>
        </w:rPr>
        <w:t xml:space="preserve">6.5. Ломбард несет полную материальную ответственность за имущество, принятое под залог и </w:t>
      </w:r>
      <w:r w:rsidR="00E70184" w:rsidRPr="00ED4CDA">
        <w:rPr>
          <w:color w:val="auto"/>
          <w:sz w:val="24"/>
          <w:szCs w:val="24"/>
        </w:rPr>
        <w:t>может</w:t>
      </w:r>
      <w:r w:rsidRPr="00ED4CDA">
        <w:rPr>
          <w:color w:val="auto"/>
          <w:sz w:val="24"/>
          <w:szCs w:val="24"/>
        </w:rPr>
        <w:t xml:space="preserve"> его застраховать в пользу заемщика. </w:t>
      </w:r>
    </w:p>
    <w:p w:rsidR="00967093" w:rsidRPr="00ED4CDA" w:rsidRDefault="004E4594" w:rsidP="00ED4CDA">
      <w:pPr>
        <w:pStyle w:val="a4"/>
        <w:rPr>
          <w:sz w:val="24"/>
          <w:szCs w:val="24"/>
        </w:rPr>
      </w:pPr>
      <w:r w:rsidRPr="00ED4CDA">
        <w:rPr>
          <w:color w:val="auto"/>
          <w:sz w:val="24"/>
          <w:szCs w:val="24"/>
        </w:rPr>
        <w:t>6.6. Заложенное имущество</w:t>
      </w:r>
      <w:r w:rsidR="00CD0249" w:rsidRPr="00ED4CDA">
        <w:rPr>
          <w:color w:val="auto"/>
          <w:sz w:val="24"/>
          <w:szCs w:val="24"/>
        </w:rPr>
        <w:t>, согласно ст.339 ГК Республики Беларусь</w:t>
      </w:r>
      <w:r w:rsidRPr="00ED4CDA">
        <w:rPr>
          <w:color w:val="auto"/>
          <w:sz w:val="24"/>
          <w:szCs w:val="24"/>
        </w:rPr>
        <w:t xml:space="preserve"> </w:t>
      </w:r>
      <w:r w:rsidR="00CD0249" w:rsidRPr="00ED4CDA">
        <w:rPr>
          <w:color w:val="auto"/>
          <w:sz w:val="24"/>
          <w:szCs w:val="24"/>
        </w:rPr>
        <w:t>ломбард обязан</w:t>
      </w:r>
      <w:r w:rsidRPr="00ED4CDA">
        <w:rPr>
          <w:color w:val="auto"/>
          <w:sz w:val="24"/>
          <w:szCs w:val="24"/>
        </w:rPr>
        <w:t xml:space="preserve"> застрахова</w:t>
      </w:r>
      <w:r w:rsidR="00CD0249" w:rsidRPr="00ED4CDA">
        <w:rPr>
          <w:color w:val="auto"/>
          <w:sz w:val="24"/>
          <w:szCs w:val="24"/>
        </w:rPr>
        <w:t xml:space="preserve">ть за свой счёт в пользу </w:t>
      </w:r>
      <w:proofErr w:type="gramStart"/>
      <w:r w:rsidR="00CD0249" w:rsidRPr="00ED4CDA">
        <w:rPr>
          <w:color w:val="auto"/>
          <w:sz w:val="24"/>
          <w:szCs w:val="24"/>
        </w:rPr>
        <w:t xml:space="preserve">залогодателя, </w:t>
      </w:r>
      <w:r w:rsidRPr="00ED4CDA">
        <w:rPr>
          <w:color w:val="auto"/>
          <w:sz w:val="24"/>
          <w:szCs w:val="24"/>
        </w:rPr>
        <w:t xml:space="preserve"> на</w:t>
      </w:r>
      <w:proofErr w:type="gramEnd"/>
      <w:r w:rsidRPr="00ED4CDA">
        <w:rPr>
          <w:color w:val="auto"/>
          <w:sz w:val="24"/>
          <w:szCs w:val="24"/>
        </w:rPr>
        <w:t xml:space="preserve"> протяжении всего периода нахождения в ломбарде. Ломбард, вправе страховать </w:t>
      </w:r>
      <w:r w:rsidRPr="00ED4CDA">
        <w:rPr>
          <w:sz w:val="24"/>
          <w:szCs w:val="24"/>
        </w:rPr>
        <w:t xml:space="preserve">за свой счет иные риски, связанные с имуществом, принятым в залог. </w:t>
      </w:r>
    </w:p>
    <w:p w:rsidR="00232044" w:rsidRDefault="004E4594">
      <w:pPr>
        <w:spacing w:after="391"/>
        <w:ind w:left="-15" w:right="0"/>
        <w:rPr>
          <w:sz w:val="24"/>
          <w:szCs w:val="24"/>
        </w:rPr>
      </w:pPr>
      <w:r w:rsidRPr="00C46D65">
        <w:rPr>
          <w:sz w:val="24"/>
          <w:szCs w:val="24"/>
        </w:rPr>
        <w:t xml:space="preserve">6.7. Ломбард освобождается от ответственности, если докажет, что вред причинен вследствие обстоятельств непреодолимой силы, а также иными причинами, при которых обязательства ломбарда не могли быть исполнены. </w:t>
      </w:r>
      <w:r w:rsidR="00232044">
        <w:rPr>
          <w:sz w:val="24"/>
          <w:szCs w:val="24"/>
        </w:rPr>
        <w:t xml:space="preserve">Образование царапин </w:t>
      </w:r>
      <w:proofErr w:type="gramStart"/>
      <w:r w:rsidR="00232044">
        <w:rPr>
          <w:sz w:val="24"/>
          <w:szCs w:val="24"/>
        </w:rPr>
        <w:t>и  следы</w:t>
      </w:r>
      <w:proofErr w:type="gramEnd"/>
      <w:r w:rsidR="00232044">
        <w:rPr>
          <w:sz w:val="24"/>
          <w:szCs w:val="24"/>
        </w:rPr>
        <w:t xml:space="preserve"> реактивов, при определении пробы драгоценных </w:t>
      </w:r>
      <w:proofErr w:type="spellStart"/>
      <w:r w:rsidR="00232044">
        <w:rPr>
          <w:sz w:val="24"/>
          <w:szCs w:val="24"/>
        </w:rPr>
        <w:t>металлов,разряд</w:t>
      </w:r>
      <w:proofErr w:type="spellEnd"/>
      <w:r w:rsidR="00232044">
        <w:rPr>
          <w:sz w:val="24"/>
          <w:szCs w:val="24"/>
        </w:rPr>
        <w:t xml:space="preserve"> аккумуляторных батарей электронных устройств, предоставляемых в залог, естественная запыленность залогового имущества не являются их повреждениями.</w:t>
      </w:r>
    </w:p>
    <w:p w:rsidR="00967093" w:rsidRPr="00C46D65" w:rsidRDefault="004E4594">
      <w:pPr>
        <w:pStyle w:val="1"/>
        <w:spacing w:after="2"/>
        <w:ind w:left="73" w:right="66"/>
        <w:rPr>
          <w:sz w:val="24"/>
          <w:szCs w:val="24"/>
        </w:rPr>
      </w:pPr>
      <w:r w:rsidRPr="00C46D65">
        <w:rPr>
          <w:sz w:val="24"/>
          <w:szCs w:val="24"/>
        </w:rPr>
        <w:t>7. ДВИЖИМОЕ ИМУЩЕСТВО, ПРИНИМАЕМОЕ В ЗАЛОГ</w:t>
      </w:r>
    </w:p>
    <w:p w:rsidR="00967093" w:rsidRPr="00C46D65" w:rsidRDefault="004E4594">
      <w:pPr>
        <w:ind w:left="-15" w:right="0"/>
        <w:rPr>
          <w:sz w:val="24"/>
          <w:szCs w:val="24"/>
        </w:rPr>
      </w:pPr>
      <w:proofErr w:type="spellStart"/>
      <w:r w:rsidRPr="00C46D65">
        <w:rPr>
          <w:sz w:val="24"/>
          <w:szCs w:val="24"/>
        </w:rPr>
        <w:t>Микроза</w:t>
      </w:r>
      <w:r w:rsidR="00EA16FC">
        <w:rPr>
          <w:sz w:val="24"/>
          <w:szCs w:val="24"/>
        </w:rPr>
        <w:t>й</w:t>
      </w:r>
      <w:r w:rsidRPr="00C46D65">
        <w:rPr>
          <w:sz w:val="24"/>
          <w:szCs w:val="24"/>
        </w:rPr>
        <w:t>м</w:t>
      </w:r>
      <w:proofErr w:type="spellEnd"/>
      <w:r w:rsidRPr="00C46D65">
        <w:rPr>
          <w:sz w:val="24"/>
          <w:szCs w:val="24"/>
        </w:rPr>
        <w:t xml:space="preserve"> выдается под залог движимого имущества, предназначенного для личного, семейного или домашнего использования: </w:t>
      </w:r>
    </w:p>
    <w:p w:rsidR="00967093" w:rsidRPr="00C46D65" w:rsidRDefault="004E4594">
      <w:pPr>
        <w:numPr>
          <w:ilvl w:val="0"/>
          <w:numId w:val="1"/>
        </w:numPr>
        <w:ind w:right="0"/>
        <w:rPr>
          <w:sz w:val="24"/>
          <w:szCs w:val="24"/>
        </w:rPr>
      </w:pPr>
      <w:r w:rsidRPr="00C46D65">
        <w:rPr>
          <w:sz w:val="24"/>
          <w:szCs w:val="24"/>
        </w:rPr>
        <w:t xml:space="preserve">Изделия из драгоценных металлов и драгоценных камней (Приложение №1); </w:t>
      </w:r>
    </w:p>
    <w:p w:rsidR="00967093" w:rsidRPr="00A00C1A" w:rsidRDefault="004E4594">
      <w:pPr>
        <w:numPr>
          <w:ilvl w:val="0"/>
          <w:numId w:val="1"/>
        </w:numPr>
        <w:ind w:right="0"/>
        <w:rPr>
          <w:sz w:val="24"/>
          <w:szCs w:val="24"/>
        </w:rPr>
      </w:pPr>
      <w:r w:rsidRPr="00C46D65">
        <w:rPr>
          <w:sz w:val="24"/>
          <w:szCs w:val="24"/>
        </w:rPr>
        <w:t xml:space="preserve">Новые и бывшие в употреблении товары, пользующиеся спросом и отвечающие </w:t>
      </w:r>
      <w:proofErr w:type="spellStart"/>
      <w:r w:rsidRPr="00C46D65">
        <w:rPr>
          <w:sz w:val="24"/>
          <w:szCs w:val="24"/>
        </w:rPr>
        <w:t>санитарно</w:t>
      </w:r>
      <w:proofErr w:type="spellEnd"/>
      <w:r w:rsidRPr="00C46D65">
        <w:rPr>
          <w:sz w:val="24"/>
          <w:szCs w:val="24"/>
        </w:rPr>
        <w:t xml:space="preserve"> - гигиеническим требованиям (Приложение №2)</w:t>
      </w:r>
      <w:r w:rsidRPr="00C46D65">
        <w:rPr>
          <w:b/>
          <w:sz w:val="24"/>
          <w:szCs w:val="24"/>
        </w:rPr>
        <w:t xml:space="preserve">. </w:t>
      </w:r>
    </w:p>
    <w:p w:rsidR="00A00C1A" w:rsidRPr="00DC5949" w:rsidRDefault="00A00C1A" w:rsidP="00A00C1A">
      <w:pPr>
        <w:ind w:right="0"/>
        <w:rPr>
          <w:color w:val="auto"/>
          <w:sz w:val="24"/>
          <w:szCs w:val="24"/>
        </w:rPr>
      </w:pPr>
      <w:r w:rsidRPr="00DC5949">
        <w:rPr>
          <w:color w:val="auto"/>
          <w:sz w:val="24"/>
          <w:szCs w:val="24"/>
        </w:rPr>
        <w:t xml:space="preserve">При наличии у лица, заинтересованного в получении </w:t>
      </w:r>
      <w:proofErr w:type="spellStart"/>
      <w:r w:rsidRPr="00DC5949">
        <w:rPr>
          <w:color w:val="auto"/>
          <w:sz w:val="24"/>
          <w:szCs w:val="24"/>
        </w:rPr>
        <w:t>микрозайма</w:t>
      </w:r>
      <w:proofErr w:type="spellEnd"/>
      <w:r w:rsidRPr="00DC5949">
        <w:rPr>
          <w:color w:val="auto"/>
          <w:sz w:val="24"/>
          <w:szCs w:val="24"/>
        </w:rPr>
        <w:t xml:space="preserve">, </w:t>
      </w:r>
      <w:proofErr w:type="gramStart"/>
      <w:r w:rsidRPr="00DC5949">
        <w:rPr>
          <w:color w:val="auto"/>
          <w:sz w:val="24"/>
          <w:szCs w:val="24"/>
        </w:rPr>
        <w:t>документов</w:t>
      </w:r>
      <w:proofErr w:type="gramEnd"/>
      <w:r w:rsidRPr="00DC5949">
        <w:rPr>
          <w:color w:val="auto"/>
          <w:sz w:val="24"/>
          <w:szCs w:val="24"/>
        </w:rPr>
        <w:t xml:space="preserve"> подтверждающих право собственности на движимое имущество передаваемое в залог, документы предъявляются товароведу ломбарда до заключения договора </w:t>
      </w:r>
      <w:proofErr w:type="spellStart"/>
      <w:r w:rsidRPr="00DC5949">
        <w:rPr>
          <w:color w:val="auto"/>
          <w:sz w:val="24"/>
          <w:szCs w:val="24"/>
        </w:rPr>
        <w:t>микрозайма</w:t>
      </w:r>
      <w:proofErr w:type="spellEnd"/>
      <w:r w:rsidRPr="00DC5949">
        <w:rPr>
          <w:color w:val="auto"/>
          <w:sz w:val="24"/>
          <w:szCs w:val="24"/>
        </w:rPr>
        <w:t xml:space="preserve">.  </w:t>
      </w:r>
    </w:p>
    <w:p w:rsidR="00967093" w:rsidRPr="00DC5949" w:rsidRDefault="004E4594">
      <w:pPr>
        <w:pStyle w:val="2"/>
        <w:spacing w:after="52" w:line="270" w:lineRule="auto"/>
        <w:ind w:left="-15" w:right="0" w:firstLine="708"/>
        <w:jc w:val="left"/>
        <w:rPr>
          <w:color w:val="auto"/>
          <w:sz w:val="24"/>
          <w:szCs w:val="24"/>
        </w:rPr>
      </w:pPr>
      <w:r w:rsidRPr="00DC5949">
        <w:rPr>
          <w:rFonts w:ascii="Times New Roman" w:eastAsia="Times New Roman" w:hAnsi="Times New Roman" w:cs="Times New Roman"/>
          <w:color w:val="auto"/>
          <w:sz w:val="24"/>
          <w:szCs w:val="24"/>
        </w:rPr>
        <w:lastRenderedPageBreak/>
        <w:t>7.1. Прием в залог изделий из драгоценных металлов и драгоценных камней</w:t>
      </w:r>
      <w:r w:rsidRPr="00DC5949">
        <w:rPr>
          <w:rFonts w:ascii="Times New Roman" w:eastAsia="Times New Roman" w:hAnsi="Times New Roman" w:cs="Times New Roman"/>
          <w:b w:val="0"/>
          <w:color w:val="auto"/>
          <w:sz w:val="24"/>
          <w:szCs w:val="24"/>
        </w:rPr>
        <w:t xml:space="preserve"> </w:t>
      </w:r>
    </w:p>
    <w:p w:rsidR="00967093" w:rsidRPr="00C46D65" w:rsidRDefault="004E4594">
      <w:pPr>
        <w:ind w:left="-15" w:right="0"/>
        <w:rPr>
          <w:sz w:val="24"/>
          <w:szCs w:val="24"/>
        </w:rPr>
      </w:pPr>
      <w:r w:rsidRPr="00C46D65">
        <w:rPr>
          <w:sz w:val="24"/>
          <w:szCs w:val="24"/>
        </w:rPr>
        <w:t xml:space="preserve">7.1.1. Оценка изделий из драгоценных металлов, принимаемых в залог, производится в соответствии с ценами на драгоценные металлы в изделиях и ломе, скупаемые у физических лиц, установленными Министерством финансов Республики Беларусь. </w:t>
      </w:r>
    </w:p>
    <w:p w:rsidR="00967093" w:rsidRPr="00C46D65" w:rsidRDefault="0045677F">
      <w:pPr>
        <w:ind w:left="-15" w:right="0"/>
        <w:rPr>
          <w:sz w:val="24"/>
          <w:szCs w:val="24"/>
        </w:rPr>
      </w:pPr>
      <w:r>
        <w:rPr>
          <w:sz w:val="24"/>
          <w:szCs w:val="24"/>
        </w:rPr>
        <w:t>7.1.2</w:t>
      </w:r>
      <w:r w:rsidR="004E4594" w:rsidRPr="00C46D65">
        <w:rPr>
          <w:sz w:val="24"/>
          <w:szCs w:val="24"/>
        </w:rPr>
        <w:t xml:space="preserve">. При приеме </w:t>
      </w:r>
      <w:r w:rsidR="00EA2862">
        <w:rPr>
          <w:sz w:val="24"/>
          <w:szCs w:val="24"/>
        </w:rPr>
        <w:t>в залог драгоценных металлов работник ломбарда в обязательном порядке, с согласия залогодателя, производит определение пробы пробирными реактивами в порядке, установленном Инструкцией об особенностях осуществления ломбардами операций с драгоценными металлами и драгоценными камнями, утвержденной Постановлением</w:t>
      </w:r>
      <w:r>
        <w:rPr>
          <w:sz w:val="24"/>
          <w:szCs w:val="24"/>
        </w:rPr>
        <w:t xml:space="preserve"> Министерства финансов Республики Беларусь от 05 декабря 2014 года №77. В случае отказа залогодателя от определения пробы, имущество не подлежит приему в залог.</w:t>
      </w:r>
    </w:p>
    <w:p w:rsidR="00967093" w:rsidRPr="00C46D65" w:rsidRDefault="0045677F">
      <w:pPr>
        <w:ind w:left="-15" w:right="0"/>
        <w:rPr>
          <w:sz w:val="24"/>
          <w:szCs w:val="24"/>
        </w:rPr>
      </w:pPr>
      <w:r>
        <w:rPr>
          <w:sz w:val="24"/>
          <w:szCs w:val="24"/>
        </w:rPr>
        <w:t>7.1.3</w:t>
      </w:r>
      <w:r w:rsidR="004E4594" w:rsidRPr="00C46D65">
        <w:rPr>
          <w:sz w:val="24"/>
          <w:szCs w:val="24"/>
        </w:rPr>
        <w:t xml:space="preserve">. Опробование изделий производится без нарушения его целостности в местах, не содержащих припоя, которые, при необходимости, зачищаются шабером от окислов, окраса, </w:t>
      </w:r>
      <w:proofErr w:type="spellStart"/>
      <w:r w:rsidR="004E4594" w:rsidRPr="00C46D65">
        <w:rPr>
          <w:sz w:val="24"/>
          <w:szCs w:val="24"/>
        </w:rPr>
        <w:t>отбела</w:t>
      </w:r>
      <w:proofErr w:type="spellEnd"/>
      <w:r w:rsidR="004E4594" w:rsidRPr="00C46D65">
        <w:rPr>
          <w:sz w:val="24"/>
          <w:szCs w:val="24"/>
        </w:rPr>
        <w:t xml:space="preserve"> и позолоты. </w:t>
      </w:r>
    </w:p>
    <w:p w:rsidR="00967093" w:rsidRPr="00C46D65" w:rsidRDefault="0045677F">
      <w:pPr>
        <w:ind w:left="-15" w:right="0"/>
        <w:rPr>
          <w:sz w:val="24"/>
          <w:szCs w:val="24"/>
        </w:rPr>
      </w:pPr>
      <w:r>
        <w:rPr>
          <w:sz w:val="24"/>
          <w:szCs w:val="24"/>
        </w:rPr>
        <w:t>7.1.4</w:t>
      </w:r>
      <w:r w:rsidR="004E4594" w:rsidRPr="00C46D65">
        <w:rPr>
          <w:sz w:val="24"/>
          <w:szCs w:val="24"/>
        </w:rPr>
        <w:t xml:space="preserve">. Взвешивание изделий из драгоценных металлов производится на исправных и поверенных весах, с точностью взвешивания для золотых, платиновых и палладиевых изделий до 0,01г., серебряных – до 0,1г. </w:t>
      </w:r>
    </w:p>
    <w:p w:rsidR="00967093" w:rsidRPr="00C46D65" w:rsidRDefault="0045677F" w:rsidP="00900951">
      <w:pPr>
        <w:ind w:left="-15" w:right="0"/>
        <w:rPr>
          <w:sz w:val="24"/>
          <w:szCs w:val="24"/>
        </w:rPr>
      </w:pPr>
      <w:r>
        <w:rPr>
          <w:sz w:val="24"/>
          <w:szCs w:val="24"/>
        </w:rPr>
        <w:t>7.1.5</w:t>
      </w:r>
      <w:r w:rsidR="004E4594" w:rsidRPr="00C46D65">
        <w:rPr>
          <w:sz w:val="24"/>
          <w:szCs w:val="24"/>
        </w:rPr>
        <w:t xml:space="preserve">. Диагностику и оценку драгоценных камней в изделиях, принимаемых в залог, ломбард не производит. Вставки, находящиеся в изделиях при приемке в ломбард, из них не </w:t>
      </w:r>
      <w:r w:rsidR="009268B3">
        <w:rPr>
          <w:sz w:val="24"/>
          <w:szCs w:val="24"/>
        </w:rPr>
        <w:t>извлекаются.</w:t>
      </w:r>
      <w:r w:rsidR="004E4594" w:rsidRPr="00C46D65">
        <w:rPr>
          <w:sz w:val="24"/>
          <w:szCs w:val="24"/>
        </w:rPr>
        <w:t xml:space="preserve"> Полудрагоценные, поделочные и синтетические камни не оцениваются, </w:t>
      </w:r>
    </w:p>
    <w:p w:rsidR="00967093" w:rsidRPr="00C46D65" w:rsidRDefault="004E4594">
      <w:pPr>
        <w:ind w:left="-15" w:right="0" w:firstLine="0"/>
        <w:rPr>
          <w:sz w:val="24"/>
          <w:szCs w:val="24"/>
        </w:rPr>
      </w:pPr>
      <w:r w:rsidRPr="00C46D65">
        <w:rPr>
          <w:sz w:val="24"/>
          <w:szCs w:val="24"/>
        </w:rPr>
        <w:t xml:space="preserve">их масса определяется измерительными приборами, либо по эталонным образцам. В залоговом билете указывается общая масса изделия и расчетная лигатурная масса сплава.  </w:t>
      </w:r>
    </w:p>
    <w:p w:rsidR="00967093" w:rsidRPr="00C46D65" w:rsidRDefault="0045677F">
      <w:pPr>
        <w:ind w:left="-15" w:right="0"/>
        <w:rPr>
          <w:sz w:val="24"/>
          <w:szCs w:val="24"/>
        </w:rPr>
      </w:pPr>
      <w:r>
        <w:rPr>
          <w:sz w:val="24"/>
          <w:szCs w:val="24"/>
        </w:rPr>
        <w:t>7.1.6</w:t>
      </w:r>
      <w:r w:rsidR="004E4594" w:rsidRPr="00C46D65">
        <w:rPr>
          <w:sz w:val="24"/>
          <w:szCs w:val="24"/>
        </w:rPr>
        <w:t xml:space="preserve"> Все операции по взвешиванию, определению качества и оценке изделий производятся товароведом в присутствии владельца.  </w:t>
      </w:r>
    </w:p>
    <w:p w:rsidR="00967093" w:rsidRPr="00C46D65" w:rsidRDefault="004E4594">
      <w:pPr>
        <w:pStyle w:val="2"/>
        <w:spacing w:after="52" w:line="270" w:lineRule="auto"/>
        <w:ind w:left="718" w:right="0"/>
        <w:jc w:val="left"/>
        <w:rPr>
          <w:sz w:val="24"/>
          <w:szCs w:val="24"/>
        </w:rPr>
      </w:pPr>
      <w:r w:rsidRPr="00C46D65">
        <w:rPr>
          <w:rFonts w:ascii="Times New Roman" w:eastAsia="Times New Roman" w:hAnsi="Times New Roman" w:cs="Times New Roman"/>
          <w:sz w:val="24"/>
          <w:szCs w:val="24"/>
        </w:rPr>
        <w:t xml:space="preserve">7.2. Оценка и прием в залог движимого имущества </w:t>
      </w:r>
    </w:p>
    <w:p w:rsidR="00967093" w:rsidRPr="00C46D65" w:rsidRDefault="004E4594">
      <w:pPr>
        <w:ind w:left="-15" w:right="0"/>
        <w:rPr>
          <w:sz w:val="24"/>
          <w:szCs w:val="24"/>
        </w:rPr>
      </w:pPr>
      <w:r w:rsidRPr="00C46D65">
        <w:rPr>
          <w:sz w:val="24"/>
          <w:szCs w:val="24"/>
        </w:rPr>
        <w:t xml:space="preserve">7.2.1.  Под движимым имуществом, предназначенным для личного, семейного или домашнего использования и принимаемым ломбардом в залог, понимаются новые и </w:t>
      </w:r>
      <w:proofErr w:type="gramStart"/>
      <w:r w:rsidRPr="00C46D65">
        <w:rPr>
          <w:sz w:val="24"/>
          <w:szCs w:val="24"/>
        </w:rPr>
        <w:t>бывшие в употреблении товары</w:t>
      </w:r>
      <w:proofErr w:type="gramEnd"/>
      <w:r w:rsidRPr="00C46D65">
        <w:rPr>
          <w:sz w:val="24"/>
          <w:szCs w:val="24"/>
        </w:rPr>
        <w:t xml:space="preserve"> пользующиеся спросом, не требующее ремонта и отвечающие </w:t>
      </w:r>
      <w:proofErr w:type="spellStart"/>
      <w:r w:rsidRPr="00C46D65">
        <w:rPr>
          <w:sz w:val="24"/>
          <w:szCs w:val="24"/>
        </w:rPr>
        <w:t>санитарно</w:t>
      </w:r>
      <w:proofErr w:type="spellEnd"/>
      <w:r w:rsidRPr="00C46D65">
        <w:rPr>
          <w:sz w:val="24"/>
          <w:szCs w:val="24"/>
        </w:rPr>
        <w:t xml:space="preserve">–гигиеническим требованиям. </w:t>
      </w:r>
    </w:p>
    <w:p w:rsidR="00967093" w:rsidRDefault="004E4594">
      <w:pPr>
        <w:ind w:left="-15" w:right="0"/>
        <w:rPr>
          <w:sz w:val="24"/>
          <w:szCs w:val="24"/>
        </w:rPr>
      </w:pPr>
      <w:r w:rsidRPr="00C46D65">
        <w:rPr>
          <w:sz w:val="24"/>
          <w:szCs w:val="24"/>
        </w:rPr>
        <w:t xml:space="preserve">7.2.2. Движимое имущество, принимаемое в залог, оценивается исходя из цены, которая сложилась на потребительском рынке на вещи такого рода и качества, с учетом внешнего вида, технического состояния и износа. </w:t>
      </w:r>
    </w:p>
    <w:p w:rsidR="00C4436E" w:rsidRDefault="00C4436E">
      <w:pPr>
        <w:ind w:left="-15" w:right="0"/>
        <w:rPr>
          <w:sz w:val="24"/>
          <w:szCs w:val="24"/>
        </w:rPr>
      </w:pPr>
      <w:r>
        <w:rPr>
          <w:sz w:val="24"/>
          <w:szCs w:val="24"/>
        </w:rPr>
        <w:t>7.2.3. Модели имущества, их модификации и комплектность, так же дополнительная номенклатура имущества, не запрещенная к приему в ломбард, определяется администрацией ломбарда, исходя из спроса населения, возможностей хранения и других факторов.</w:t>
      </w:r>
    </w:p>
    <w:p w:rsidR="00C4436E" w:rsidRPr="00C46D65" w:rsidRDefault="00C4436E">
      <w:pPr>
        <w:ind w:left="-15" w:right="0"/>
        <w:rPr>
          <w:sz w:val="24"/>
          <w:szCs w:val="24"/>
        </w:rPr>
      </w:pPr>
      <w:r>
        <w:rPr>
          <w:sz w:val="24"/>
          <w:szCs w:val="24"/>
        </w:rPr>
        <w:t xml:space="preserve">7.2.4. Имущество, предоставляемое в залог, должно быть исправно, без видимых скрытых </w:t>
      </w:r>
      <w:proofErr w:type="spellStart"/>
      <w:proofErr w:type="gramStart"/>
      <w:r>
        <w:rPr>
          <w:sz w:val="24"/>
          <w:szCs w:val="24"/>
        </w:rPr>
        <w:t>дефектов,на</w:t>
      </w:r>
      <w:proofErr w:type="spellEnd"/>
      <w:proofErr w:type="gramEnd"/>
      <w:r>
        <w:rPr>
          <w:sz w:val="24"/>
          <w:szCs w:val="24"/>
        </w:rPr>
        <w:t xml:space="preserve"> электронных устройствах отключены блокировки (сообщены пароли для их отключения), отключены функции «найти устройство».</w:t>
      </w:r>
    </w:p>
    <w:p w:rsidR="00967093" w:rsidRPr="00C46D65" w:rsidRDefault="00E121A9">
      <w:pPr>
        <w:ind w:left="-15" w:right="0"/>
        <w:rPr>
          <w:sz w:val="24"/>
          <w:szCs w:val="24"/>
        </w:rPr>
      </w:pPr>
      <w:r>
        <w:rPr>
          <w:sz w:val="24"/>
          <w:szCs w:val="24"/>
        </w:rPr>
        <w:lastRenderedPageBreak/>
        <w:t>7.2.5</w:t>
      </w:r>
      <w:r w:rsidR="004E4594" w:rsidRPr="00C46D65">
        <w:rPr>
          <w:sz w:val="24"/>
          <w:szCs w:val="24"/>
        </w:rPr>
        <w:t xml:space="preserve">. Оценка принимаемого в залог движимого имущества и размер выдаваемого </w:t>
      </w:r>
      <w:proofErr w:type="spellStart"/>
      <w:r w:rsidR="004E4594" w:rsidRPr="00C46D65">
        <w:rPr>
          <w:sz w:val="24"/>
          <w:szCs w:val="24"/>
        </w:rPr>
        <w:t>микрозайма</w:t>
      </w:r>
      <w:proofErr w:type="spellEnd"/>
      <w:r w:rsidR="004E4594" w:rsidRPr="00C46D65">
        <w:rPr>
          <w:sz w:val="24"/>
          <w:szCs w:val="24"/>
        </w:rPr>
        <w:t xml:space="preserve">, производится товароведом ломбарда по согласованию с клиентом. В случае разногласия окончательное решение по определению стоимости имущества и возможности его приема в обеспечение выдаваемого займа остается за товароведом. </w:t>
      </w:r>
    </w:p>
    <w:p w:rsidR="00967093" w:rsidRPr="00C46D65" w:rsidRDefault="00E121A9">
      <w:pPr>
        <w:spacing w:after="388"/>
        <w:ind w:left="-15" w:right="0"/>
        <w:rPr>
          <w:sz w:val="24"/>
          <w:szCs w:val="24"/>
        </w:rPr>
      </w:pPr>
      <w:r>
        <w:rPr>
          <w:sz w:val="24"/>
          <w:szCs w:val="24"/>
        </w:rPr>
        <w:t>7.2.6</w:t>
      </w:r>
      <w:r w:rsidR="004E4594" w:rsidRPr="00C46D65">
        <w:rPr>
          <w:sz w:val="24"/>
          <w:szCs w:val="24"/>
        </w:rPr>
        <w:t xml:space="preserve">. В ломбард не принимаются вещи, розничная продажа которых запрещена законом. </w:t>
      </w:r>
    </w:p>
    <w:p w:rsidR="00967093" w:rsidRPr="00C46D65" w:rsidRDefault="004E4594">
      <w:pPr>
        <w:pStyle w:val="1"/>
        <w:ind w:left="73" w:right="70"/>
        <w:rPr>
          <w:sz w:val="24"/>
          <w:szCs w:val="24"/>
        </w:rPr>
      </w:pPr>
      <w:r w:rsidRPr="00C46D65">
        <w:rPr>
          <w:sz w:val="24"/>
          <w:szCs w:val="24"/>
        </w:rPr>
        <w:t>8. ПРОДЛЕНИЕ СРОКА ПОЛЬЗОВАНИЯ МИКРОЗАЙМОМ</w:t>
      </w:r>
    </w:p>
    <w:p w:rsidR="00967093" w:rsidRPr="00C46D65" w:rsidRDefault="004E4594">
      <w:pPr>
        <w:ind w:left="-15" w:right="0"/>
        <w:rPr>
          <w:sz w:val="24"/>
          <w:szCs w:val="24"/>
        </w:rPr>
      </w:pPr>
      <w:r w:rsidRPr="00C46D65">
        <w:rPr>
          <w:sz w:val="24"/>
          <w:szCs w:val="24"/>
        </w:rPr>
        <w:t xml:space="preserve">8.1. Заемщик имеет право продлить срок пользования </w:t>
      </w:r>
      <w:proofErr w:type="spellStart"/>
      <w:r w:rsidRPr="00C46D65">
        <w:rPr>
          <w:sz w:val="24"/>
          <w:szCs w:val="24"/>
        </w:rPr>
        <w:t>микрозаймом</w:t>
      </w:r>
      <w:proofErr w:type="spellEnd"/>
      <w:r w:rsidRPr="00C46D65">
        <w:rPr>
          <w:sz w:val="24"/>
          <w:szCs w:val="24"/>
        </w:rPr>
        <w:t xml:space="preserve">, оплатив проценты на период продления. </w:t>
      </w:r>
    </w:p>
    <w:p w:rsidR="00967093" w:rsidRPr="00845BA9" w:rsidRDefault="004E4594">
      <w:pPr>
        <w:ind w:left="-15" w:right="0" w:firstLine="0"/>
        <w:rPr>
          <w:b/>
          <w:sz w:val="24"/>
          <w:szCs w:val="24"/>
        </w:rPr>
      </w:pPr>
      <w:r w:rsidRPr="00C46D65">
        <w:rPr>
          <w:sz w:val="24"/>
          <w:szCs w:val="24"/>
        </w:rPr>
        <w:t xml:space="preserve">        </w:t>
      </w:r>
      <w:r w:rsidRPr="00845BA9">
        <w:rPr>
          <w:b/>
          <w:i/>
          <w:sz w:val="24"/>
          <w:szCs w:val="24"/>
        </w:rPr>
        <w:t xml:space="preserve">Сумма за продление срока пользования </w:t>
      </w:r>
      <w:proofErr w:type="spellStart"/>
      <w:r w:rsidRPr="00845BA9">
        <w:rPr>
          <w:b/>
          <w:i/>
          <w:sz w:val="24"/>
          <w:szCs w:val="24"/>
        </w:rPr>
        <w:t>микрозаймом</w:t>
      </w:r>
      <w:proofErr w:type="spellEnd"/>
      <w:r w:rsidRPr="00845BA9">
        <w:rPr>
          <w:b/>
          <w:i/>
          <w:sz w:val="24"/>
          <w:szCs w:val="24"/>
        </w:rPr>
        <w:t xml:space="preserve"> = Сумма </w:t>
      </w:r>
      <w:proofErr w:type="spellStart"/>
      <w:r w:rsidRPr="00845BA9">
        <w:rPr>
          <w:b/>
          <w:i/>
          <w:sz w:val="24"/>
          <w:szCs w:val="24"/>
        </w:rPr>
        <w:t>микрозайма</w:t>
      </w:r>
      <w:proofErr w:type="spellEnd"/>
      <w:r w:rsidRPr="00845BA9">
        <w:rPr>
          <w:b/>
          <w:i/>
          <w:sz w:val="24"/>
          <w:szCs w:val="24"/>
        </w:rPr>
        <w:t xml:space="preserve"> * процентная ставка по договору </w:t>
      </w:r>
      <w:proofErr w:type="spellStart"/>
      <w:r w:rsidRPr="00845BA9">
        <w:rPr>
          <w:b/>
          <w:i/>
          <w:sz w:val="24"/>
          <w:szCs w:val="24"/>
        </w:rPr>
        <w:t>микрозайма</w:t>
      </w:r>
      <w:proofErr w:type="spellEnd"/>
      <w:r w:rsidRPr="00845BA9">
        <w:rPr>
          <w:b/>
          <w:i/>
          <w:sz w:val="24"/>
          <w:szCs w:val="24"/>
        </w:rPr>
        <w:t xml:space="preserve"> в день*количество дней продления</w:t>
      </w:r>
      <w:r w:rsidRPr="00845BA9">
        <w:rPr>
          <w:b/>
          <w:sz w:val="24"/>
          <w:szCs w:val="24"/>
        </w:rPr>
        <w:t xml:space="preserve">.  </w:t>
      </w:r>
    </w:p>
    <w:p w:rsidR="00967093" w:rsidRPr="00C46D65" w:rsidRDefault="004E4594">
      <w:pPr>
        <w:ind w:left="-15" w:right="0"/>
        <w:rPr>
          <w:sz w:val="24"/>
          <w:szCs w:val="24"/>
        </w:rPr>
      </w:pPr>
      <w:r w:rsidRPr="00C46D65">
        <w:rPr>
          <w:sz w:val="24"/>
          <w:szCs w:val="24"/>
        </w:rPr>
        <w:t xml:space="preserve">8.2. При продлении срока пользования </w:t>
      </w:r>
      <w:proofErr w:type="spellStart"/>
      <w:r w:rsidRPr="00C46D65">
        <w:rPr>
          <w:sz w:val="24"/>
          <w:szCs w:val="24"/>
        </w:rPr>
        <w:t>микрозаймом</w:t>
      </w:r>
      <w:proofErr w:type="spellEnd"/>
      <w:r w:rsidRPr="00C46D65">
        <w:rPr>
          <w:sz w:val="24"/>
          <w:szCs w:val="24"/>
        </w:rPr>
        <w:t xml:space="preserve"> оформляется дополнительное соглашение к договору </w:t>
      </w:r>
      <w:proofErr w:type="spellStart"/>
      <w:r w:rsidRPr="00C46D65">
        <w:rPr>
          <w:sz w:val="24"/>
          <w:szCs w:val="24"/>
        </w:rPr>
        <w:t>микрозайма</w:t>
      </w:r>
      <w:proofErr w:type="spellEnd"/>
      <w:r w:rsidRPr="00C46D65">
        <w:rPr>
          <w:sz w:val="24"/>
          <w:szCs w:val="24"/>
        </w:rPr>
        <w:t xml:space="preserve"> и</w:t>
      </w:r>
      <w:r w:rsidR="00900951">
        <w:rPr>
          <w:sz w:val="24"/>
          <w:szCs w:val="24"/>
        </w:rPr>
        <w:t xml:space="preserve">ли </w:t>
      </w:r>
      <w:r w:rsidRPr="00C46D65">
        <w:rPr>
          <w:sz w:val="24"/>
          <w:szCs w:val="24"/>
        </w:rPr>
        <w:t xml:space="preserve">вносится запись в залоговый билет, которая подтверждается подписью товароведа и заемщика. </w:t>
      </w:r>
    </w:p>
    <w:p w:rsidR="00967093" w:rsidRPr="00C46D65" w:rsidRDefault="004E4594">
      <w:pPr>
        <w:ind w:left="-15" w:right="0"/>
        <w:rPr>
          <w:sz w:val="24"/>
          <w:szCs w:val="24"/>
        </w:rPr>
      </w:pPr>
      <w:r w:rsidRPr="00C46D65">
        <w:rPr>
          <w:sz w:val="24"/>
          <w:szCs w:val="24"/>
        </w:rPr>
        <w:t xml:space="preserve">8.3. При несвоевременном продлении срока </w:t>
      </w:r>
      <w:proofErr w:type="gramStart"/>
      <w:r w:rsidRPr="00C46D65">
        <w:rPr>
          <w:sz w:val="24"/>
          <w:szCs w:val="24"/>
        </w:rPr>
        <w:t xml:space="preserve">возврата  </w:t>
      </w:r>
      <w:proofErr w:type="spellStart"/>
      <w:r w:rsidRPr="00C46D65">
        <w:rPr>
          <w:sz w:val="24"/>
          <w:szCs w:val="24"/>
        </w:rPr>
        <w:t>микрозайма</w:t>
      </w:r>
      <w:proofErr w:type="spellEnd"/>
      <w:proofErr w:type="gramEnd"/>
      <w:r w:rsidRPr="00C46D65">
        <w:rPr>
          <w:sz w:val="24"/>
          <w:szCs w:val="24"/>
        </w:rPr>
        <w:t xml:space="preserve">, (после  даты установленной договором </w:t>
      </w:r>
      <w:proofErr w:type="spellStart"/>
      <w:r w:rsidRPr="00C46D65">
        <w:rPr>
          <w:sz w:val="24"/>
          <w:szCs w:val="24"/>
        </w:rPr>
        <w:t>микрозайма</w:t>
      </w:r>
      <w:proofErr w:type="spellEnd"/>
      <w:r w:rsidRPr="00C46D65">
        <w:rPr>
          <w:sz w:val="24"/>
          <w:szCs w:val="24"/>
        </w:rPr>
        <w:t xml:space="preserve">), взимается  неустойка за просрочку возврата </w:t>
      </w:r>
      <w:proofErr w:type="spellStart"/>
      <w:r w:rsidRPr="00C46D65">
        <w:rPr>
          <w:sz w:val="24"/>
          <w:szCs w:val="24"/>
        </w:rPr>
        <w:t>микрозайма</w:t>
      </w:r>
      <w:proofErr w:type="spellEnd"/>
      <w:r w:rsidRPr="00C46D65">
        <w:rPr>
          <w:sz w:val="24"/>
          <w:szCs w:val="24"/>
        </w:rPr>
        <w:t xml:space="preserve">. </w:t>
      </w:r>
    </w:p>
    <w:p w:rsidR="00967093" w:rsidRPr="00C46D65" w:rsidRDefault="003904B4">
      <w:pPr>
        <w:ind w:left="-15" w:right="0"/>
        <w:rPr>
          <w:sz w:val="24"/>
          <w:szCs w:val="24"/>
        </w:rPr>
      </w:pPr>
      <w:r>
        <w:rPr>
          <w:sz w:val="24"/>
          <w:szCs w:val="24"/>
        </w:rPr>
        <w:t>8.4</w:t>
      </w:r>
      <w:r w:rsidR="004E4594" w:rsidRPr="00C46D65">
        <w:rPr>
          <w:sz w:val="24"/>
          <w:szCs w:val="24"/>
        </w:rPr>
        <w:t xml:space="preserve">.  Заемщик имеет право частично погашать </w:t>
      </w:r>
      <w:proofErr w:type="spellStart"/>
      <w:r w:rsidR="004E4594" w:rsidRPr="00C46D65">
        <w:rPr>
          <w:sz w:val="24"/>
          <w:szCs w:val="24"/>
        </w:rPr>
        <w:t>микрозайм</w:t>
      </w:r>
      <w:proofErr w:type="spellEnd"/>
      <w:r w:rsidR="004E4594" w:rsidRPr="00C46D65">
        <w:rPr>
          <w:sz w:val="24"/>
          <w:szCs w:val="24"/>
        </w:rPr>
        <w:t xml:space="preserve">. При частичном погашении займа, на его оставшуюся часть, распространяются процентные ставки для соответствующего размера </w:t>
      </w:r>
      <w:proofErr w:type="spellStart"/>
      <w:r w:rsidR="004E4594" w:rsidRPr="00C46D65">
        <w:rPr>
          <w:sz w:val="24"/>
          <w:szCs w:val="24"/>
        </w:rPr>
        <w:t>микрозайма</w:t>
      </w:r>
      <w:proofErr w:type="spellEnd"/>
      <w:r w:rsidR="004E4594" w:rsidRPr="00C46D65">
        <w:rPr>
          <w:sz w:val="24"/>
          <w:szCs w:val="24"/>
        </w:rPr>
        <w:t xml:space="preserve">. </w:t>
      </w:r>
    </w:p>
    <w:p w:rsidR="00C46D65" w:rsidRPr="00C46D65" w:rsidRDefault="00C46D65">
      <w:pPr>
        <w:ind w:left="-15" w:right="0"/>
        <w:rPr>
          <w:sz w:val="24"/>
          <w:szCs w:val="24"/>
        </w:rPr>
      </w:pPr>
    </w:p>
    <w:p w:rsidR="00967093" w:rsidRPr="00C46D65" w:rsidRDefault="004E4594">
      <w:pPr>
        <w:pStyle w:val="1"/>
        <w:ind w:left="73" w:right="66"/>
        <w:rPr>
          <w:sz w:val="24"/>
          <w:szCs w:val="24"/>
        </w:rPr>
      </w:pPr>
      <w:r w:rsidRPr="00C46D65">
        <w:rPr>
          <w:sz w:val="24"/>
          <w:szCs w:val="24"/>
        </w:rPr>
        <w:t>9. ПОРЯДОК ВОЗВРАТА МИКРОЗАЙМА</w:t>
      </w:r>
    </w:p>
    <w:p w:rsidR="00967093" w:rsidRDefault="004D6E46">
      <w:pPr>
        <w:ind w:left="-15" w:right="0"/>
        <w:rPr>
          <w:sz w:val="24"/>
          <w:szCs w:val="24"/>
        </w:rPr>
      </w:pPr>
      <w:r>
        <w:rPr>
          <w:sz w:val="24"/>
          <w:szCs w:val="24"/>
        </w:rPr>
        <w:t xml:space="preserve">9.1. Возврат суммы </w:t>
      </w:r>
      <w:proofErr w:type="gramStart"/>
      <w:r w:rsidR="004E4594" w:rsidRPr="00C46D65">
        <w:rPr>
          <w:sz w:val="24"/>
          <w:szCs w:val="24"/>
        </w:rPr>
        <w:t>займа</w:t>
      </w:r>
      <w:r>
        <w:rPr>
          <w:sz w:val="24"/>
          <w:szCs w:val="24"/>
        </w:rPr>
        <w:t>,  у</w:t>
      </w:r>
      <w:r w:rsidR="004E4594" w:rsidRPr="00C46D65">
        <w:rPr>
          <w:sz w:val="24"/>
          <w:szCs w:val="24"/>
        </w:rPr>
        <w:t>плата</w:t>
      </w:r>
      <w:proofErr w:type="gramEnd"/>
      <w:r w:rsidR="004E4594" w:rsidRPr="00C46D65">
        <w:rPr>
          <w:sz w:val="24"/>
          <w:szCs w:val="24"/>
        </w:rPr>
        <w:t xml:space="preserve"> процентов</w:t>
      </w:r>
      <w:r>
        <w:rPr>
          <w:sz w:val="24"/>
          <w:szCs w:val="24"/>
        </w:rPr>
        <w:t>, неустоек и штрафов (при их наличии),</w:t>
      </w:r>
      <w:r w:rsidR="004E4594" w:rsidRPr="00C46D65">
        <w:rPr>
          <w:sz w:val="24"/>
          <w:szCs w:val="24"/>
        </w:rPr>
        <w:t xml:space="preserve"> производится </w:t>
      </w:r>
      <w:proofErr w:type="spellStart"/>
      <w:r w:rsidR="004E4594" w:rsidRPr="00C46D65">
        <w:rPr>
          <w:sz w:val="24"/>
          <w:szCs w:val="24"/>
        </w:rPr>
        <w:t>заѐмщиком</w:t>
      </w:r>
      <w:proofErr w:type="spellEnd"/>
      <w:r w:rsidR="004E4594" w:rsidRPr="00C46D65">
        <w:rPr>
          <w:sz w:val="24"/>
          <w:szCs w:val="24"/>
        </w:rPr>
        <w:t xml:space="preserve"> </w:t>
      </w:r>
      <w:r>
        <w:rPr>
          <w:sz w:val="24"/>
          <w:szCs w:val="24"/>
        </w:rPr>
        <w:t xml:space="preserve">наличными деньгами в кассе займодавца </w:t>
      </w:r>
      <w:r w:rsidR="004E4594" w:rsidRPr="00C46D65">
        <w:rPr>
          <w:sz w:val="24"/>
          <w:szCs w:val="24"/>
        </w:rPr>
        <w:t xml:space="preserve">в белорусских рублях,  в месте </w:t>
      </w:r>
      <w:r>
        <w:rPr>
          <w:sz w:val="24"/>
          <w:szCs w:val="24"/>
        </w:rPr>
        <w:t xml:space="preserve">оформления договора </w:t>
      </w:r>
      <w:proofErr w:type="spellStart"/>
      <w:r>
        <w:rPr>
          <w:sz w:val="24"/>
          <w:szCs w:val="24"/>
        </w:rPr>
        <w:t>микрозайма</w:t>
      </w:r>
      <w:proofErr w:type="spellEnd"/>
      <w:r>
        <w:rPr>
          <w:sz w:val="24"/>
          <w:szCs w:val="24"/>
        </w:rPr>
        <w:t>.</w:t>
      </w:r>
    </w:p>
    <w:p w:rsidR="008548E8" w:rsidRPr="00845BA9" w:rsidRDefault="004D6E46" w:rsidP="008548E8">
      <w:pPr>
        <w:ind w:left="9" w:right="71"/>
        <w:rPr>
          <w:color w:val="auto"/>
          <w:sz w:val="24"/>
        </w:rPr>
      </w:pPr>
      <w:r>
        <w:rPr>
          <w:sz w:val="24"/>
          <w:szCs w:val="24"/>
        </w:rPr>
        <w:t>9.</w:t>
      </w:r>
      <w:proofErr w:type="gramStart"/>
      <w:r>
        <w:rPr>
          <w:sz w:val="24"/>
          <w:szCs w:val="24"/>
        </w:rPr>
        <w:t>2.Если</w:t>
      </w:r>
      <w:proofErr w:type="gramEnd"/>
      <w:r>
        <w:rPr>
          <w:sz w:val="24"/>
          <w:szCs w:val="24"/>
        </w:rPr>
        <w:t xml:space="preserve"> день возврата займа (выкуп залога) совпадает с выходным </w:t>
      </w:r>
      <w:r w:rsidR="003904B4">
        <w:rPr>
          <w:sz w:val="24"/>
          <w:szCs w:val="24"/>
        </w:rPr>
        <w:t>(нерабочим) или праздничным днем, то он должен быть назначен на первый рабочий день, следующий за выходным (нерабочим) или праздничным днем.</w:t>
      </w:r>
      <w:r w:rsidR="008548E8">
        <w:rPr>
          <w:sz w:val="24"/>
          <w:szCs w:val="24"/>
        </w:rPr>
        <w:t xml:space="preserve"> </w:t>
      </w:r>
      <w:r w:rsidR="008548E8" w:rsidRPr="00845BA9">
        <w:rPr>
          <w:color w:val="auto"/>
          <w:sz w:val="24"/>
        </w:rPr>
        <w:t xml:space="preserve">Договор может быть расторгнут Заёмщиком досрочно в одностороннем порядке путем погашения суммы </w:t>
      </w:r>
      <w:proofErr w:type="spellStart"/>
      <w:r w:rsidR="008548E8" w:rsidRPr="00845BA9">
        <w:rPr>
          <w:color w:val="auto"/>
          <w:sz w:val="24"/>
        </w:rPr>
        <w:t>микрозайма</w:t>
      </w:r>
      <w:proofErr w:type="spellEnd"/>
      <w:r w:rsidR="008548E8" w:rsidRPr="00845BA9">
        <w:rPr>
          <w:color w:val="auto"/>
          <w:sz w:val="24"/>
        </w:rPr>
        <w:t xml:space="preserve">, процентов и неустойки (при наличии) по нему. При этом проценты рассчитываются за фактическое количество дней пользования </w:t>
      </w:r>
      <w:proofErr w:type="spellStart"/>
      <w:r w:rsidR="008548E8" w:rsidRPr="00845BA9">
        <w:rPr>
          <w:color w:val="auto"/>
          <w:sz w:val="24"/>
        </w:rPr>
        <w:t>микрозаймом</w:t>
      </w:r>
      <w:proofErr w:type="spellEnd"/>
      <w:r w:rsidR="008548E8" w:rsidRPr="00845BA9">
        <w:rPr>
          <w:color w:val="auto"/>
          <w:sz w:val="24"/>
        </w:rPr>
        <w:t>.</w:t>
      </w:r>
    </w:p>
    <w:p w:rsidR="00967093" w:rsidRDefault="003904B4" w:rsidP="003904B4">
      <w:pPr>
        <w:ind w:right="0" w:firstLine="0"/>
        <w:rPr>
          <w:sz w:val="24"/>
          <w:szCs w:val="24"/>
        </w:rPr>
      </w:pPr>
      <w:r>
        <w:rPr>
          <w:sz w:val="24"/>
          <w:szCs w:val="24"/>
        </w:rPr>
        <w:t xml:space="preserve">           9.3</w:t>
      </w:r>
      <w:r w:rsidR="004E4594" w:rsidRPr="00C46D65">
        <w:rPr>
          <w:sz w:val="24"/>
          <w:szCs w:val="24"/>
        </w:rPr>
        <w:t xml:space="preserve">. Заемщик имеет право досрочного возврата </w:t>
      </w:r>
      <w:proofErr w:type="spellStart"/>
      <w:r w:rsidR="004E4594" w:rsidRPr="00C46D65">
        <w:rPr>
          <w:sz w:val="24"/>
          <w:szCs w:val="24"/>
        </w:rPr>
        <w:t>микрозайма</w:t>
      </w:r>
      <w:proofErr w:type="spellEnd"/>
      <w:r w:rsidR="004E4594" w:rsidRPr="00C46D65">
        <w:rPr>
          <w:sz w:val="24"/>
          <w:szCs w:val="24"/>
        </w:rPr>
        <w:t xml:space="preserve"> без предварительного уведомления</w:t>
      </w:r>
      <w:r w:rsidR="00225834">
        <w:rPr>
          <w:sz w:val="24"/>
          <w:szCs w:val="24"/>
        </w:rPr>
        <w:t>,</w:t>
      </w:r>
      <w:r w:rsidR="004E4594" w:rsidRPr="00C46D65">
        <w:rPr>
          <w:sz w:val="24"/>
          <w:szCs w:val="24"/>
        </w:rPr>
        <w:t xml:space="preserve"> </w:t>
      </w:r>
      <w:r w:rsidR="00225834" w:rsidRPr="00225834">
        <w:rPr>
          <w:sz w:val="24"/>
          <w:szCs w:val="24"/>
        </w:rPr>
        <w:t>при этом Займодавец производит перерасчет платы за услуги за фактическое время пользования займом.</w:t>
      </w:r>
    </w:p>
    <w:p w:rsidR="009268B3" w:rsidRPr="00225834" w:rsidRDefault="009268B3">
      <w:pPr>
        <w:ind w:left="-15" w:right="0"/>
        <w:rPr>
          <w:sz w:val="24"/>
          <w:szCs w:val="24"/>
        </w:rPr>
      </w:pPr>
      <w:r w:rsidRPr="009268B3">
        <w:rPr>
          <w:sz w:val="24"/>
          <w:szCs w:val="24"/>
        </w:rPr>
        <w:t>Если день представления денежных средств и возврата совпадают, заемщик уплачивает проценты за один день.</w:t>
      </w:r>
    </w:p>
    <w:p w:rsidR="005D2FC0" w:rsidRDefault="003904B4" w:rsidP="00DC5949">
      <w:pPr>
        <w:ind w:right="0"/>
        <w:rPr>
          <w:color w:val="auto"/>
          <w:sz w:val="24"/>
          <w:szCs w:val="24"/>
        </w:rPr>
      </w:pPr>
      <w:r>
        <w:rPr>
          <w:sz w:val="24"/>
          <w:szCs w:val="24"/>
        </w:rPr>
        <w:t>9.4</w:t>
      </w:r>
      <w:r w:rsidR="00225834">
        <w:rPr>
          <w:sz w:val="24"/>
          <w:szCs w:val="24"/>
        </w:rPr>
        <w:t xml:space="preserve">. </w:t>
      </w:r>
      <w:r w:rsidR="005D2FC0" w:rsidRPr="005D2FC0">
        <w:rPr>
          <w:color w:val="auto"/>
          <w:sz w:val="24"/>
          <w:szCs w:val="24"/>
        </w:rPr>
        <w:t xml:space="preserve">В случаях, когда имущество, являющееся предметом залога, изымается у заимодавца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w:t>
      </w:r>
      <w:r w:rsidR="005D2FC0" w:rsidRPr="005D2FC0">
        <w:rPr>
          <w:color w:val="auto"/>
          <w:sz w:val="24"/>
          <w:szCs w:val="24"/>
        </w:rPr>
        <w:lastRenderedPageBreak/>
        <w:t xml:space="preserve">санкций за совершенное преступление или иное правонарушение, залог в отношении этого имущества прекращается. При этом заимодавец производит перерасчет платы за услуги за фактическое время пользования займом, по день изъятия залогового имущества включительно и вправе требовать </w:t>
      </w:r>
      <w:proofErr w:type="gramStart"/>
      <w:r w:rsidR="005D2FC0" w:rsidRPr="005D2FC0">
        <w:rPr>
          <w:color w:val="auto"/>
          <w:sz w:val="24"/>
          <w:szCs w:val="24"/>
        </w:rPr>
        <w:t>досрочного исполнения</w:t>
      </w:r>
      <w:proofErr w:type="gramEnd"/>
      <w:r w:rsidR="005D2FC0" w:rsidRPr="005D2FC0">
        <w:rPr>
          <w:color w:val="auto"/>
          <w:sz w:val="24"/>
          <w:szCs w:val="24"/>
        </w:rPr>
        <w:t xml:space="preserve"> обеспеченного залогом обязательства и возмещения убытков в добровольном порядке способами, указанными в пункте 9.</w:t>
      </w:r>
      <w:r w:rsidR="005D2FC0">
        <w:rPr>
          <w:color w:val="auto"/>
          <w:sz w:val="24"/>
          <w:szCs w:val="24"/>
        </w:rPr>
        <w:t>1</w:t>
      </w:r>
      <w:r w:rsidR="005D2FC0" w:rsidRPr="005D2FC0">
        <w:rPr>
          <w:color w:val="auto"/>
          <w:sz w:val="24"/>
          <w:szCs w:val="24"/>
        </w:rPr>
        <w:t xml:space="preserve">. настоящих Правил, либо в судебном порядке, а также в порядке исполнительного производства способами, установленными законодательством Республики Беларусь. </w:t>
      </w:r>
      <w:r w:rsidR="00225834" w:rsidRPr="00DC5949">
        <w:rPr>
          <w:color w:val="auto"/>
          <w:sz w:val="24"/>
          <w:szCs w:val="24"/>
        </w:rPr>
        <w:cr/>
      </w:r>
    </w:p>
    <w:p w:rsidR="00967093" w:rsidRDefault="004E4594" w:rsidP="00DC5949">
      <w:pPr>
        <w:ind w:right="0"/>
        <w:rPr>
          <w:sz w:val="24"/>
          <w:szCs w:val="24"/>
        </w:rPr>
      </w:pPr>
      <w:r w:rsidRPr="00C46D65">
        <w:rPr>
          <w:sz w:val="24"/>
          <w:szCs w:val="24"/>
        </w:rPr>
        <w:t>9.</w:t>
      </w:r>
      <w:r w:rsidR="003904B4">
        <w:rPr>
          <w:sz w:val="24"/>
          <w:szCs w:val="24"/>
        </w:rPr>
        <w:t>5</w:t>
      </w:r>
      <w:r w:rsidRPr="00C46D65">
        <w:rPr>
          <w:sz w:val="24"/>
          <w:szCs w:val="24"/>
        </w:rPr>
        <w:t xml:space="preserve">. При возврате </w:t>
      </w:r>
      <w:proofErr w:type="spellStart"/>
      <w:r w:rsidRPr="00C46D65">
        <w:rPr>
          <w:sz w:val="24"/>
          <w:szCs w:val="24"/>
        </w:rPr>
        <w:t>микрозайма</w:t>
      </w:r>
      <w:proofErr w:type="spellEnd"/>
      <w:r w:rsidRPr="00C46D65">
        <w:rPr>
          <w:sz w:val="24"/>
          <w:szCs w:val="24"/>
        </w:rPr>
        <w:t xml:space="preserve">, после установленного договором </w:t>
      </w:r>
      <w:proofErr w:type="spellStart"/>
      <w:proofErr w:type="gramStart"/>
      <w:r w:rsidRPr="00C46D65">
        <w:rPr>
          <w:sz w:val="24"/>
          <w:szCs w:val="24"/>
        </w:rPr>
        <w:t>микрозайма</w:t>
      </w:r>
      <w:proofErr w:type="spellEnd"/>
      <w:r w:rsidRPr="00C46D65">
        <w:rPr>
          <w:sz w:val="24"/>
          <w:szCs w:val="24"/>
        </w:rPr>
        <w:t xml:space="preserve">  срока</w:t>
      </w:r>
      <w:proofErr w:type="gramEnd"/>
      <w:r w:rsidRPr="00C46D65">
        <w:rPr>
          <w:sz w:val="24"/>
          <w:szCs w:val="24"/>
        </w:rPr>
        <w:t xml:space="preserve">,  взимается неустойка за просрочку возврата </w:t>
      </w:r>
      <w:proofErr w:type="spellStart"/>
      <w:r w:rsidRPr="00C46D65">
        <w:rPr>
          <w:sz w:val="24"/>
          <w:szCs w:val="24"/>
        </w:rPr>
        <w:t>микрозайма</w:t>
      </w:r>
      <w:proofErr w:type="spellEnd"/>
      <w:r w:rsidRPr="00C46D65">
        <w:rPr>
          <w:sz w:val="24"/>
          <w:szCs w:val="24"/>
        </w:rPr>
        <w:t xml:space="preserve">. </w:t>
      </w:r>
    </w:p>
    <w:p w:rsidR="00DC5949" w:rsidRPr="00C46D65" w:rsidRDefault="00DC5949" w:rsidP="00DC5949">
      <w:pPr>
        <w:ind w:right="0"/>
        <w:rPr>
          <w:sz w:val="24"/>
          <w:szCs w:val="24"/>
        </w:rPr>
      </w:pPr>
    </w:p>
    <w:p w:rsidR="00967093" w:rsidRPr="00C46D65" w:rsidRDefault="004E4594">
      <w:pPr>
        <w:pStyle w:val="1"/>
        <w:ind w:left="73" w:right="70"/>
        <w:rPr>
          <w:sz w:val="24"/>
          <w:szCs w:val="24"/>
        </w:rPr>
      </w:pPr>
      <w:r w:rsidRPr="00C46D65">
        <w:rPr>
          <w:sz w:val="24"/>
          <w:szCs w:val="24"/>
        </w:rPr>
        <w:t xml:space="preserve">10. ПОРЯДОК ВОЗВРАТА ДВИЖИМОГО ИМУЩЕСТВА, ПЕРЕДАННОГО В ЗАЛОГ </w:t>
      </w:r>
    </w:p>
    <w:p w:rsidR="00967093" w:rsidRPr="00C46D65" w:rsidRDefault="004E4594">
      <w:pPr>
        <w:ind w:left="-15" w:right="0"/>
        <w:rPr>
          <w:sz w:val="24"/>
          <w:szCs w:val="24"/>
        </w:rPr>
      </w:pPr>
      <w:r w:rsidRPr="00C46D65">
        <w:rPr>
          <w:sz w:val="24"/>
          <w:szCs w:val="24"/>
        </w:rPr>
        <w:t xml:space="preserve">10.1. Имущество, переданное в залог, возвращается ломбардом при исполнении </w:t>
      </w:r>
      <w:proofErr w:type="spellStart"/>
      <w:r w:rsidRPr="00C46D65">
        <w:rPr>
          <w:sz w:val="24"/>
          <w:szCs w:val="24"/>
        </w:rPr>
        <w:t>заѐмщиком</w:t>
      </w:r>
      <w:proofErr w:type="spellEnd"/>
      <w:r w:rsidRPr="00C46D65">
        <w:rPr>
          <w:sz w:val="24"/>
          <w:szCs w:val="24"/>
        </w:rPr>
        <w:t xml:space="preserve"> обязательств по договору </w:t>
      </w:r>
      <w:proofErr w:type="spellStart"/>
      <w:r w:rsidRPr="00C46D65">
        <w:rPr>
          <w:sz w:val="24"/>
          <w:szCs w:val="24"/>
        </w:rPr>
        <w:t>микрозайма</w:t>
      </w:r>
      <w:proofErr w:type="spellEnd"/>
      <w:r w:rsidRPr="00C46D65">
        <w:rPr>
          <w:sz w:val="24"/>
          <w:szCs w:val="24"/>
        </w:rPr>
        <w:t>, при предъявлении залогового билета и документа, удостоверяющего личность</w:t>
      </w:r>
      <w:r w:rsidR="003904B4">
        <w:rPr>
          <w:sz w:val="24"/>
          <w:szCs w:val="24"/>
        </w:rPr>
        <w:t xml:space="preserve"> залогодателя</w:t>
      </w:r>
      <w:r w:rsidRPr="00C46D65">
        <w:rPr>
          <w:sz w:val="24"/>
          <w:szCs w:val="24"/>
        </w:rPr>
        <w:t xml:space="preserve">. </w:t>
      </w:r>
    </w:p>
    <w:p w:rsidR="00967093" w:rsidRPr="00C46D65" w:rsidRDefault="004E4594">
      <w:pPr>
        <w:ind w:left="-15" w:right="0"/>
        <w:rPr>
          <w:sz w:val="24"/>
          <w:szCs w:val="24"/>
        </w:rPr>
      </w:pPr>
      <w:r w:rsidRPr="00C46D65">
        <w:rPr>
          <w:sz w:val="24"/>
          <w:szCs w:val="24"/>
        </w:rPr>
        <w:t xml:space="preserve">10.2. Передача залогового билета третьему лицу, с правом получения имущества из ломбарда разрешается при наличии доверенности, оформленной в соответствии с действующим законодательством. </w:t>
      </w:r>
    </w:p>
    <w:p w:rsidR="00967093" w:rsidRPr="00C46D65" w:rsidRDefault="004E4594">
      <w:pPr>
        <w:ind w:left="-15" w:right="0"/>
        <w:rPr>
          <w:sz w:val="24"/>
          <w:szCs w:val="24"/>
        </w:rPr>
      </w:pPr>
      <w:r w:rsidRPr="00C46D65">
        <w:rPr>
          <w:sz w:val="24"/>
          <w:szCs w:val="24"/>
        </w:rPr>
        <w:t>10.3. Имущество, переданное в залог и невыкупленное в установленный срок, хранится в ломбарде один льготный месяц</w:t>
      </w:r>
      <w:r w:rsidR="00844C3F">
        <w:rPr>
          <w:sz w:val="24"/>
          <w:szCs w:val="24"/>
        </w:rPr>
        <w:t xml:space="preserve"> (30 календарных дней)</w:t>
      </w:r>
      <w:r w:rsidRPr="00C46D65">
        <w:rPr>
          <w:sz w:val="24"/>
          <w:szCs w:val="24"/>
        </w:rPr>
        <w:t xml:space="preserve"> после окончания залогового срока, в течение которого оно может быть перезаложено залогодателем или в</w:t>
      </w:r>
      <w:r w:rsidR="003904B4">
        <w:rPr>
          <w:sz w:val="24"/>
          <w:szCs w:val="24"/>
        </w:rPr>
        <w:t xml:space="preserve">озвращено ему при возврате </w:t>
      </w:r>
      <w:r w:rsidRPr="00C46D65">
        <w:rPr>
          <w:sz w:val="24"/>
          <w:szCs w:val="24"/>
        </w:rPr>
        <w:t xml:space="preserve">займа и оплате услуг ломбарда. </w:t>
      </w:r>
    </w:p>
    <w:p w:rsidR="00967093" w:rsidRPr="00C46D65" w:rsidRDefault="004E4594">
      <w:pPr>
        <w:ind w:left="-15" w:right="0"/>
        <w:rPr>
          <w:sz w:val="24"/>
          <w:szCs w:val="24"/>
        </w:rPr>
      </w:pPr>
      <w:r w:rsidRPr="00C46D65">
        <w:rPr>
          <w:sz w:val="24"/>
          <w:szCs w:val="24"/>
        </w:rPr>
        <w:t xml:space="preserve">10.4. Заимодавец возвращает переданное в залог имущество в день исполнения заемщиком обязательств по договору </w:t>
      </w:r>
      <w:proofErr w:type="spellStart"/>
      <w:r w:rsidRPr="00C46D65">
        <w:rPr>
          <w:sz w:val="24"/>
          <w:szCs w:val="24"/>
        </w:rPr>
        <w:t>микрозайма</w:t>
      </w:r>
      <w:proofErr w:type="spellEnd"/>
      <w:r w:rsidRPr="00C46D65">
        <w:rPr>
          <w:sz w:val="24"/>
          <w:szCs w:val="24"/>
        </w:rPr>
        <w:t xml:space="preserve"> в полном объеме. </w:t>
      </w:r>
    </w:p>
    <w:p w:rsidR="0053415E" w:rsidRDefault="004E4594" w:rsidP="0053415E">
      <w:pPr>
        <w:spacing w:after="0"/>
        <w:ind w:left="-15" w:right="0"/>
        <w:rPr>
          <w:sz w:val="24"/>
          <w:szCs w:val="24"/>
        </w:rPr>
      </w:pPr>
      <w:r w:rsidRPr="00C46D65">
        <w:rPr>
          <w:sz w:val="24"/>
          <w:szCs w:val="24"/>
        </w:rPr>
        <w:t xml:space="preserve">10.5. Получение имущества (залога) подтверждается подписью заемщика (залогодателя) в соответствующей графе залогового билета. </w:t>
      </w:r>
    </w:p>
    <w:p w:rsidR="0053415E" w:rsidRDefault="00844C3F" w:rsidP="00CA5FDA">
      <w:pPr>
        <w:spacing w:after="389" w:line="240" w:lineRule="auto"/>
        <w:ind w:left="-15" w:right="0"/>
        <w:rPr>
          <w:sz w:val="24"/>
          <w:szCs w:val="24"/>
        </w:rPr>
      </w:pPr>
      <w:r>
        <w:rPr>
          <w:sz w:val="24"/>
          <w:szCs w:val="24"/>
        </w:rPr>
        <w:t>10.6. В случае смерти заемщика, заложенное имущество до его реализации может быть выкуплено близким родственником заемщика (супруг (супруга), родители, усыновители (</w:t>
      </w:r>
      <w:proofErr w:type="spellStart"/>
      <w:r>
        <w:rPr>
          <w:sz w:val="24"/>
          <w:szCs w:val="24"/>
        </w:rPr>
        <w:t>удочерители</w:t>
      </w:r>
      <w:proofErr w:type="spellEnd"/>
      <w:r>
        <w:rPr>
          <w:sz w:val="24"/>
          <w:szCs w:val="24"/>
        </w:rPr>
        <w:t xml:space="preserve">), дети, в том числе усыновленные (удочеренные), родные братья и сестры, дед, бабка и внуки), а также исполнены обязательства по договору </w:t>
      </w:r>
      <w:proofErr w:type="spellStart"/>
      <w:r>
        <w:rPr>
          <w:sz w:val="24"/>
          <w:szCs w:val="24"/>
        </w:rPr>
        <w:t>микрозайма</w:t>
      </w:r>
      <w:proofErr w:type="spellEnd"/>
      <w:r>
        <w:rPr>
          <w:sz w:val="24"/>
          <w:szCs w:val="24"/>
        </w:rPr>
        <w:t xml:space="preserve">, в том числе возвращена сумма </w:t>
      </w:r>
      <w:proofErr w:type="spellStart"/>
      <w:r>
        <w:rPr>
          <w:sz w:val="24"/>
          <w:szCs w:val="24"/>
        </w:rPr>
        <w:t>микрозайма</w:t>
      </w:r>
      <w:proofErr w:type="spellEnd"/>
      <w:r>
        <w:rPr>
          <w:sz w:val="24"/>
          <w:szCs w:val="24"/>
        </w:rPr>
        <w:t>, по письменному заявлению</w:t>
      </w:r>
      <w:r w:rsidR="0053415E">
        <w:rPr>
          <w:sz w:val="24"/>
          <w:szCs w:val="24"/>
        </w:rPr>
        <w:t xml:space="preserve"> и предъявлении оригиналов, и предоставлении копий следующих документов:</w:t>
      </w:r>
    </w:p>
    <w:p w:rsidR="0053415E" w:rsidRDefault="0053415E" w:rsidP="00CA5FDA">
      <w:pPr>
        <w:spacing w:after="0" w:line="240" w:lineRule="auto"/>
        <w:ind w:left="-15" w:right="0"/>
        <w:jc w:val="left"/>
        <w:rPr>
          <w:sz w:val="24"/>
          <w:szCs w:val="24"/>
        </w:rPr>
      </w:pPr>
      <w:r>
        <w:rPr>
          <w:sz w:val="24"/>
          <w:szCs w:val="24"/>
        </w:rPr>
        <w:t>- документа, удостоверяющего личность;</w:t>
      </w:r>
    </w:p>
    <w:p w:rsidR="0053415E" w:rsidRDefault="0053415E" w:rsidP="00CA5FDA">
      <w:pPr>
        <w:spacing w:after="0" w:line="240" w:lineRule="auto"/>
        <w:ind w:left="-15" w:right="0"/>
        <w:jc w:val="left"/>
        <w:rPr>
          <w:sz w:val="24"/>
          <w:szCs w:val="24"/>
        </w:rPr>
      </w:pPr>
      <w:r>
        <w:rPr>
          <w:sz w:val="24"/>
          <w:szCs w:val="24"/>
        </w:rPr>
        <w:t>- залогового билета;</w:t>
      </w:r>
    </w:p>
    <w:p w:rsidR="0053415E" w:rsidRDefault="0053415E" w:rsidP="00CA5FDA">
      <w:pPr>
        <w:spacing w:after="0" w:line="240" w:lineRule="auto"/>
        <w:ind w:left="-15" w:right="0"/>
        <w:jc w:val="left"/>
        <w:rPr>
          <w:sz w:val="24"/>
          <w:szCs w:val="24"/>
        </w:rPr>
      </w:pPr>
      <w:r>
        <w:rPr>
          <w:sz w:val="24"/>
          <w:szCs w:val="24"/>
        </w:rPr>
        <w:t>- свидетельство о смерти;</w:t>
      </w:r>
    </w:p>
    <w:p w:rsidR="0053415E" w:rsidRDefault="0053415E" w:rsidP="00CA5FDA">
      <w:pPr>
        <w:spacing w:after="389" w:line="240" w:lineRule="auto"/>
        <w:ind w:left="-15" w:right="0"/>
        <w:jc w:val="left"/>
        <w:rPr>
          <w:sz w:val="24"/>
          <w:szCs w:val="24"/>
        </w:rPr>
      </w:pPr>
      <w:r>
        <w:rPr>
          <w:sz w:val="24"/>
          <w:szCs w:val="24"/>
        </w:rPr>
        <w:t>- документа, подтверждающего родство с заемщиком (свидетельство о заключении брака, свидетельство о рождении и т.д.).</w:t>
      </w:r>
    </w:p>
    <w:p w:rsidR="00967093" w:rsidRPr="00C46D65" w:rsidRDefault="00967093" w:rsidP="0053415E">
      <w:pPr>
        <w:spacing w:after="389"/>
        <w:ind w:right="0" w:firstLine="0"/>
        <w:rPr>
          <w:sz w:val="24"/>
          <w:szCs w:val="24"/>
        </w:rPr>
      </w:pPr>
    </w:p>
    <w:p w:rsidR="00967093" w:rsidRPr="00C46D65" w:rsidRDefault="004E4594">
      <w:pPr>
        <w:pStyle w:val="1"/>
        <w:ind w:left="73"/>
        <w:rPr>
          <w:sz w:val="24"/>
          <w:szCs w:val="24"/>
        </w:rPr>
      </w:pPr>
      <w:r w:rsidRPr="00C46D65">
        <w:rPr>
          <w:sz w:val="24"/>
          <w:szCs w:val="24"/>
        </w:rPr>
        <w:lastRenderedPageBreak/>
        <w:t>11. ФОРМИРОВАНИЕ ДОСЬЕ ЗАЕМЩИКА</w:t>
      </w:r>
    </w:p>
    <w:p w:rsidR="00967093" w:rsidRPr="00C46D65" w:rsidRDefault="004E4594">
      <w:pPr>
        <w:ind w:left="-15" w:right="0"/>
        <w:rPr>
          <w:sz w:val="24"/>
          <w:szCs w:val="24"/>
        </w:rPr>
      </w:pPr>
      <w:r w:rsidRPr="00C46D65">
        <w:rPr>
          <w:sz w:val="24"/>
          <w:szCs w:val="24"/>
        </w:rPr>
        <w:t xml:space="preserve">11.1. В соответствии с действующим законодательством, ломбард обязан формировать досье заемщика (документы и сведения, формируемые на каждого заемщика в соответствии с заключенным договором </w:t>
      </w:r>
      <w:proofErr w:type="spellStart"/>
      <w:r w:rsidRPr="00C46D65">
        <w:rPr>
          <w:sz w:val="24"/>
          <w:szCs w:val="24"/>
        </w:rPr>
        <w:t>микрозайма</w:t>
      </w:r>
      <w:proofErr w:type="spellEnd"/>
      <w:r w:rsidRPr="00C46D65">
        <w:rPr>
          <w:sz w:val="24"/>
          <w:szCs w:val="24"/>
        </w:rPr>
        <w:t xml:space="preserve">, </w:t>
      </w:r>
      <w:r w:rsidR="00900951">
        <w:rPr>
          <w:sz w:val="24"/>
          <w:szCs w:val="24"/>
        </w:rPr>
        <w:t>залоговым билетом</w:t>
      </w:r>
      <w:r w:rsidRPr="00C46D65">
        <w:rPr>
          <w:sz w:val="24"/>
          <w:szCs w:val="24"/>
        </w:rPr>
        <w:t xml:space="preserve">). </w:t>
      </w:r>
    </w:p>
    <w:p w:rsidR="00967093" w:rsidRPr="00C46D65" w:rsidRDefault="004E4594">
      <w:pPr>
        <w:ind w:left="-15" w:right="0"/>
        <w:rPr>
          <w:sz w:val="24"/>
          <w:szCs w:val="24"/>
        </w:rPr>
      </w:pPr>
      <w:r w:rsidRPr="00C46D65">
        <w:rPr>
          <w:sz w:val="24"/>
          <w:szCs w:val="24"/>
        </w:rPr>
        <w:t xml:space="preserve">11.2. Подписывая договор </w:t>
      </w:r>
      <w:proofErr w:type="spellStart"/>
      <w:r w:rsidRPr="00C46D65">
        <w:rPr>
          <w:sz w:val="24"/>
          <w:szCs w:val="24"/>
        </w:rPr>
        <w:t>микрозайма</w:t>
      </w:r>
      <w:proofErr w:type="spellEnd"/>
      <w:r w:rsidRPr="00C46D65">
        <w:rPr>
          <w:sz w:val="24"/>
          <w:szCs w:val="24"/>
        </w:rPr>
        <w:t xml:space="preserve">, заемщик соглашается на формирование досье и передачи информации в Кредитный регистр Национального банка Республики Беларусь. </w:t>
      </w:r>
    </w:p>
    <w:p w:rsidR="0053415E" w:rsidRDefault="004E4594">
      <w:pPr>
        <w:ind w:left="-15" w:right="0"/>
        <w:rPr>
          <w:sz w:val="24"/>
          <w:szCs w:val="24"/>
        </w:rPr>
      </w:pPr>
      <w:r w:rsidRPr="00C46D65">
        <w:rPr>
          <w:sz w:val="24"/>
          <w:szCs w:val="24"/>
        </w:rPr>
        <w:t>11.3. В досье</w:t>
      </w:r>
      <w:r w:rsidR="0053415E">
        <w:rPr>
          <w:sz w:val="24"/>
          <w:szCs w:val="24"/>
        </w:rPr>
        <w:t xml:space="preserve"> заемщика</w:t>
      </w:r>
      <w:r w:rsidRPr="00C46D65">
        <w:rPr>
          <w:sz w:val="24"/>
          <w:szCs w:val="24"/>
        </w:rPr>
        <w:t xml:space="preserve"> включаются</w:t>
      </w:r>
      <w:r w:rsidR="0053415E">
        <w:rPr>
          <w:sz w:val="24"/>
          <w:szCs w:val="24"/>
        </w:rPr>
        <w:t xml:space="preserve"> следующие</w:t>
      </w:r>
      <w:r w:rsidRPr="00C46D65">
        <w:rPr>
          <w:sz w:val="24"/>
          <w:szCs w:val="24"/>
        </w:rPr>
        <w:t xml:space="preserve"> сведения: </w:t>
      </w:r>
    </w:p>
    <w:p w:rsidR="0053415E" w:rsidRDefault="0053415E">
      <w:pPr>
        <w:ind w:left="-15" w:right="0"/>
        <w:rPr>
          <w:sz w:val="24"/>
          <w:szCs w:val="24"/>
        </w:rPr>
      </w:pPr>
      <w:r>
        <w:rPr>
          <w:sz w:val="24"/>
          <w:szCs w:val="24"/>
        </w:rPr>
        <w:t xml:space="preserve">   - </w:t>
      </w:r>
      <w:r w:rsidR="004E4594" w:rsidRPr="00C46D65">
        <w:rPr>
          <w:sz w:val="24"/>
          <w:szCs w:val="24"/>
        </w:rPr>
        <w:t xml:space="preserve">фамилия, </w:t>
      </w:r>
      <w:r>
        <w:rPr>
          <w:sz w:val="24"/>
          <w:szCs w:val="24"/>
        </w:rPr>
        <w:t xml:space="preserve">собственное </w:t>
      </w:r>
      <w:r w:rsidR="004E4594" w:rsidRPr="00C46D65">
        <w:rPr>
          <w:sz w:val="24"/>
          <w:szCs w:val="24"/>
        </w:rPr>
        <w:t xml:space="preserve">имя, отчество; </w:t>
      </w:r>
    </w:p>
    <w:p w:rsidR="0053415E" w:rsidRDefault="0053415E">
      <w:pPr>
        <w:ind w:left="-15" w:right="0"/>
        <w:rPr>
          <w:sz w:val="24"/>
          <w:szCs w:val="24"/>
        </w:rPr>
      </w:pPr>
      <w:r>
        <w:rPr>
          <w:sz w:val="24"/>
          <w:szCs w:val="24"/>
        </w:rPr>
        <w:t xml:space="preserve">   - гражданство;</w:t>
      </w:r>
    </w:p>
    <w:p w:rsidR="00A84BA4" w:rsidRDefault="00A84BA4">
      <w:pPr>
        <w:ind w:left="-15" w:right="0"/>
        <w:rPr>
          <w:sz w:val="24"/>
          <w:szCs w:val="24"/>
        </w:rPr>
      </w:pPr>
      <w:r>
        <w:rPr>
          <w:sz w:val="24"/>
          <w:szCs w:val="24"/>
        </w:rPr>
        <w:t xml:space="preserve">   - пол;</w:t>
      </w:r>
    </w:p>
    <w:p w:rsidR="00A84BA4" w:rsidRDefault="00A84BA4" w:rsidP="00A84BA4">
      <w:pPr>
        <w:ind w:right="0" w:firstLine="0"/>
        <w:rPr>
          <w:sz w:val="24"/>
          <w:szCs w:val="24"/>
        </w:rPr>
      </w:pPr>
      <w:r>
        <w:rPr>
          <w:sz w:val="24"/>
          <w:szCs w:val="24"/>
        </w:rPr>
        <w:t xml:space="preserve">              - </w:t>
      </w:r>
      <w:r w:rsidR="004E4594" w:rsidRPr="00C46D65">
        <w:rPr>
          <w:sz w:val="24"/>
          <w:szCs w:val="24"/>
        </w:rPr>
        <w:t xml:space="preserve">идентификационный номер; </w:t>
      </w:r>
    </w:p>
    <w:p w:rsidR="00A84BA4" w:rsidRDefault="00A84BA4" w:rsidP="00A84BA4">
      <w:pPr>
        <w:ind w:right="0" w:firstLine="0"/>
        <w:rPr>
          <w:sz w:val="24"/>
          <w:szCs w:val="24"/>
        </w:rPr>
      </w:pPr>
      <w:r>
        <w:rPr>
          <w:sz w:val="24"/>
          <w:szCs w:val="24"/>
        </w:rPr>
        <w:t xml:space="preserve">              - число, месяц, год рождения;</w:t>
      </w:r>
    </w:p>
    <w:p w:rsidR="00A84BA4" w:rsidRDefault="00A84BA4" w:rsidP="00A84BA4">
      <w:pPr>
        <w:ind w:right="0" w:firstLine="0"/>
        <w:rPr>
          <w:sz w:val="24"/>
          <w:szCs w:val="24"/>
        </w:rPr>
      </w:pPr>
      <w:r>
        <w:rPr>
          <w:sz w:val="24"/>
          <w:szCs w:val="24"/>
        </w:rPr>
        <w:t xml:space="preserve">              - место жительства;</w:t>
      </w:r>
    </w:p>
    <w:p w:rsidR="00967093" w:rsidRPr="00C46D65" w:rsidRDefault="00A84BA4" w:rsidP="00A84BA4">
      <w:pPr>
        <w:ind w:right="0" w:firstLine="0"/>
        <w:rPr>
          <w:sz w:val="24"/>
          <w:szCs w:val="24"/>
        </w:rPr>
      </w:pPr>
      <w:r>
        <w:rPr>
          <w:sz w:val="24"/>
          <w:szCs w:val="24"/>
        </w:rPr>
        <w:t xml:space="preserve">              - вид документа, удостоверяющего личность, его серия, номер, дата выдачи</w:t>
      </w:r>
      <w:r w:rsidR="004E4594" w:rsidRPr="00C46D65">
        <w:rPr>
          <w:sz w:val="24"/>
          <w:szCs w:val="24"/>
        </w:rPr>
        <w:t xml:space="preserve">  </w:t>
      </w:r>
    </w:p>
    <w:p w:rsidR="00967093" w:rsidRPr="00C46D65" w:rsidRDefault="004E4594">
      <w:pPr>
        <w:ind w:left="-15" w:right="0"/>
        <w:rPr>
          <w:sz w:val="24"/>
          <w:szCs w:val="24"/>
        </w:rPr>
      </w:pPr>
      <w:r w:rsidRPr="00C46D65">
        <w:rPr>
          <w:sz w:val="24"/>
          <w:szCs w:val="24"/>
        </w:rPr>
        <w:t xml:space="preserve">11.4. В досье заемщика включаются сведения в отношении обязательств: номер и дата договора </w:t>
      </w:r>
      <w:proofErr w:type="spellStart"/>
      <w:r w:rsidRPr="00C46D65">
        <w:rPr>
          <w:sz w:val="24"/>
          <w:szCs w:val="24"/>
        </w:rPr>
        <w:t>микрозайма</w:t>
      </w:r>
      <w:proofErr w:type="spellEnd"/>
      <w:r w:rsidRPr="00C46D65">
        <w:rPr>
          <w:sz w:val="24"/>
          <w:szCs w:val="24"/>
        </w:rPr>
        <w:t xml:space="preserve">, залогового билета; размер </w:t>
      </w:r>
      <w:proofErr w:type="spellStart"/>
      <w:r w:rsidRPr="00C46D65">
        <w:rPr>
          <w:sz w:val="24"/>
          <w:szCs w:val="24"/>
        </w:rPr>
        <w:t>микрозайма</w:t>
      </w:r>
      <w:proofErr w:type="spellEnd"/>
      <w:r w:rsidRPr="00C46D65">
        <w:rPr>
          <w:sz w:val="24"/>
          <w:szCs w:val="24"/>
        </w:rPr>
        <w:t xml:space="preserve">; наименование заложенного имущества; стоимость заложенного имущества; срок возврата </w:t>
      </w:r>
      <w:proofErr w:type="spellStart"/>
      <w:r w:rsidRPr="00C46D65">
        <w:rPr>
          <w:sz w:val="24"/>
          <w:szCs w:val="24"/>
        </w:rPr>
        <w:t>микрозайма</w:t>
      </w:r>
      <w:proofErr w:type="spellEnd"/>
      <w:r w:rsidRPr="00C46D65">
        <w:rPr>
          <w:sz w:val="24"/>
          <w:szCs w:val="24"/>
        </w:rPr>
        <w:t xml:space="preserve">; сумма задолженности по </w:t>
      </w:r>
      <w:proofErr w:type="spellStart"/>
      <w:r w:rsidRPr="00C46D65">
        <w:rPr>
          <w:sz w:val="24"/>
          <w:szCs w:val="24"/>
        </w:rPr>
        <w:t>микрозайму</w:t>
      </w:r>
      <w:proofErr w:type="spellEnd"/>
      <w:r w:rsidRPr="00C46D65">
        <w:rPr>
          <w:sz w:val="24"/>
          <w:szCs w:val="24"/>
        </w:rPr>
        <w:t xml:space="preserve">; продление сроков пользования </w:t>
      </w:r>
      <w:proofErr w:type="spellStart"/>
      <w:r w:rsidRPr="00C46D65">
        <w:rPr>
          <w:sz w:val="24"/>
          <w:szCs w:val="24"/>
        </w:rPr>
        <w:t>микрозаймом</w:t>
      </w:r>
      <w:proofErr w:type="spellEnd"/>
      <w:r w:rsidRPr="00C46D65">
        <w:rPr>
          <w:sz w:val="24"/>
          <w:szCs w:val="24"/>
        </w:rPr>
        <w:t xml:space="preserve">; исполнение обязательств по </w:t>
      </w:r>
      <w:proofErr w:type="spellStart"/>
      <w:r w:rsidRPr="00C46D65">
        <w:rPr>
          <w:sz w:val="24"/>
          <w:szCs w:val="24"/>
        </w:rPr>
        <w:t>микрозайму</w:t>
      </w:r>
      <w:proofErr w:type="spellEnd"/>
      <w:r w:rsidRPr="00C46D65">
        <w:rPr>
          <w:sz w:val="24"/>
          <w:szCs w:val="24"/>
        </w:rPr>
        <w:t xml:space="preserve">; даты проведения операций; дата прекращения залога. </w:t>
      </w:r>
    </w:p>
    <w:p w:rsidR="00967093" w:rsidRPr="00C46D65" w:rsidRDefault="004E4594" w:rsidP="00ED4CDA">
      <w:pPr>
        <w:spacing w:after="452" w:line="259" w:lineRule="auto"/>
        <w:ind w:left="42" w:right="0" w:firstLine="641"/>
        <w:rPr>
          <w:sz w:val="24"/>
          <w:szCs w:val="24"/>
        </w:rPr>
      </w:pPr>
      <w:r w:rsidRPr="00C46D65">
        <w:rPr>
          <w:sz w:val="24"/>
          <w:szCs w:val="24"/>
        </w:rPr>
        <w:t>11.5.  Досье заемщика формируется и хранится в электронном виде</w:t>
      </w:r>
      <w:r w:rsidR="00A84BA4">
        <w:rPr>
          <w:sz w:val="24"/>
          <w:szCs w:val="24"/>
        </w:rPr>
        <w:t xml:space="preserve"> в течении не менее трех лет с даты исполнения сторонами всех обязательств по договору </w:t>
      </w:r>
      <w:proofErr w:type="spellStart"/>
      <w:r w:rsidR="00A84BA4">
        <w:rPr>
          <w:sz w:val="24"/>
          <w:szCs w:val="24"/>
        </w:rPr>
        <w:t>микрозайма</w:t>
      </w:r>
      <w:proofErr w:type="spellEnd"/>
      <w:r w:rsidRPr="00C46D65">
        <w:rPr>
          <w:sz w:val="24"/>
          <w:szCs w:val="24"/>
        </w:rPr>
        <w:t xml:space="preserve">. </w:t>
      </w:r>
    </w:p>
    <w:p w:rsidR="00967093" w:rsidRPr="00C46D65" w:rsidRDefault="004E4594" w:rsidP="00C46D65">
      <w:pPr>
        <w:numPr>
          <w:ilvl w:val="0"/>
          <w:numId w:val="2"/>
        </w:numPr>
        <w:spacing w:line="270" w:lineRule="auto"/>
        <w:ind w:left="1344" w:right="0" w:hanging="422"/>
        <w:jc w:val="center"/>
        <w:rPr>
          <w:sz w:val="24"/>
          <w:szCs w:val="24"/>
        </w:rPr>
      </w:pPr>
      <w:proofErr w:type="gramStart"/>
      <w:r w:rsidRPr="00C46D65">
        <w:rPr>
          <w:b/>
          <w:sz w:val="24"/>
          <w:szCs w:val="24"/>
        </w:rPr>
        <w:t>ПОРЯДОК  РЕАЛИЗАЦИИ</w:t>
      </w:r>
      <w:proofErr w:type="gramEnd"/>
      <w:r w:rsidRPr="00C46D65">
        <w:rPr>
          <w:b/>
          <w:sz w:val="24"/>
          <w:szCs w:val="24"/>
        </w:rPr>
        <w:t xml:space="preserve">  НЕВОСТРЕБОВАННОГО ИМУЩЕСТВА.</w:t>
      </w:r>
    </w:p>
    <w:p w:rsidR="00DC5949" w:rsidRDefault="00DC5949" w:rsidP="00DC5949">
      <w:pPr>
        <w:ind w:left="142" w:right="0" w:firstLine="0"/>
        <w:rPr>
          <w:sz w:val="24"/>
          <w:szCs w:val="24"/>
        </w:rPr>
      </w:pPr>
      <w:r>
        <w:rPr>
          <w:sz w:val="24"/>
          <w:szCs w:val="24"/>
        </w:rPr>
        <w:t xml:space="preserve">       </w:t>
      </w:r>
    </w:p>
    <w:p w:rsidR="002549C9" w:rsidRPr="002549C9" w:rsidRDefault="002549C9" w:rsidP="002549C9">
      <w:pPr>
        <w:ind w:right="0"/>
        <w:rPr>
          <w:sz w:val="24"/>
          <w:szCs w:val="24"/>
        </w:rPr>
      </w:pPr>
      <w:r>
        <w:rPr>
          <w:sz w:val="24"/>
          <w:szCs w:val="24"/>
        </w:rPr>
        <w:t xml:space="preserve">12.1. </w:t>
      </w:r>
      <w:r w:rsidRPr="002549C9">
        <w:rPr>
          <w:sz w:val="24"/>
          <w:szCs w:val="24"/>
        </w:rPr>
        <w:t xml:space="preserve">Ломбард не оповещает заемщика (залогодателя) о наступлении сроков по договору </w:t>
      </w:r>
      <w:proofErr w:type="spellStart"/>
      <w:r w:rsidRPr="002549C9">
        <w:rPr>
          <w:sz w:val="24"/>
          <w:szCs w:val="24"/>
        </w:rPr>
        <w:t>микрозайма</w:t>
      </w:r>
      <w:proofErr w:type="spellEnd"/>
      <w:r w:rsidRPr="002549C9">
        <w:rPr>
          <w:sz w:val="24"/>
          <w:szCs w:val="24"/>
        </w:rPr>
        <w:t>, залоговому билету.</w:t>
      </w:r>
    </w:p>
    <w:p w:rsidR="002549C9" w:rsidRPr="002549C9" w:rsidRDefault="002549C9" w:rsidP="002549C9">
      <w:pPr>
        <w:ind w:right="0"/>
        <w:rPr>
          <w:sz w:val="24"/>
          <w:szCs w:val="24"/>
        </w:rPr>
      </w:pPr>
      <w:r w:rsidRPr="002549C9">
        <w:rPr>
          <w:sz w:val="24"/>
          <w:szCs w:val="24"/>
        </w:rPr>
        <w:t xml:space="preserve">12.2. В случае невозвращения суммы по обязательствам заёмщика в срок, установленный для ее возврата договором </w:t>
      </w:r>
      <w:proofErr w:type="spellStart"/>
      <w:r w:rsidRPr="002549C9">
        <w:rPr>
          <w:sz w:val="24"/>
          <w:szCs w:val="24"/>
        </w:rPr>
        <w:t>микрозайма</w:t>
      </w:r>
      <w:proofErr w:type="spellEnd"/>
      <w:r w:rsidRPr="002549C9">
        <w:rPr>
          <w:sz w:val="24"/>
          <w:szCs w:val="24"/>
        </w:rPr>
        <w:t>, не выкупа в установленный срок движимого имущества, переданного в залог и невостребованного после месячного срока хранения (30 календарных дней), ломбард вправе реализовать вышеуказанное имущество в соответствии с Гражданским кодексом и другими нормативными правовыми актами Республики Беларусь.</w:t>
      </w:r>
    </w:p>
    <w:p w:rsidR="00967093" w:rsidRPr="00900951" w:rsidRDefault="00DC5949" w:rsidP="00DC5949">
      <w:pPr>
        <w:ind w:left="142" w:right="0" w:firstLine="541"/>
        <w:rPr>
          <w:sz w:val="24"/>
          <w:szCs w:val="24"/>
        </w:rPr>
      </w:pPr>
      <w:r>
        <w:rPr>
          <w:sz w:val="24"/>
          <w:szCs w:val="24"/>
        </w:rPr>
        <w:t xml:space="preserve"> 1</w:t>
      </w:r>
      <w:r w:rsidR="002549C9">
        <w:rPr>
          <w:sz w:val="24"/>
          <w:szCs w:val="24"/>
        </w:rPr>
        <w:t>2.3</w:t>
      </w:r>
      <w:r>
        <w:rPr>
          <w:sz w:val="24"/>
          <w:szCs w:val="24"/>
        </w:rPr>
        <w:t xml:space="preserve">. </w:t>
      </w:r>
      <w:r w:rsidR="004E4594" w:rsidRPr="00900951">
        <w:rPr>
          <w:sz w:val="24"/>
          <w:szCs w:val="24"/>
        </w:rPr>
        <w:t xml:space="preserve">Изделия из драгоценных металлов и драгоценных камней, невостребованные залогодателями в установленный договором </w:t>
      </w:r>
      <w:proofErr w:type="spellStart"/>
      <w:r w:rsidR="004E4594" w:rsidRPr="00900951">
        <w:rPr>
          <w:sz w:val="24"/>
          <w:szCs w:val="24"/>
        </w:rPr>
        <w:t>микрозайма</w:t>
      </w:r>
      <w:proofErr w:type="spellEnd"/>
      <w:r w:rsidR="004E4594" w:rsidRPr="00900951">
        <w:rPr>
          <w:sz w:val="24"/>
          <w:szCs w:val="24"/>
        </w:rPr>
        <w:t xml:space="preserve">  срок,  по истечении льготного срока хранения реализуются  путем передачи в Государственное хранилище ценностей Министерства финансов  Республики Беларусь, в порядке,  установленном  Инструкцией о порядке приемки и отпуска драгоценных металлов и драгоценных камней и изделий, их содержащих, Государственным храни</w:t>
      </w:r>
      <w:r w:rsidR="004579CD" w:rsidRPr="00900951">
        <w:rPr>
          <w:sz w:val="24"/>
          <w:szCs w:val="24"/>
        </w:rPr>
        <w:t>лищ</w:t>
      </w:r>
      <w:r w:rsidR="004E4594" w:rsidRPr="00900951">
        <w:rPr>
          <w:sz w:val="24"/>
          <w:szCs w:val="24"/>
        </w:rPr>
        <w:t xml:space="preserve">ем ценностей Министерства финансов </w:t>
      </w:r>
      <w:r w:rsidR="004E4594" w:rsidRPr="00900951">
        <w:rPr>
          <w:sz w:val="24"/>
          <w:szCs w:val="24"/>
        </w:rPr>
        <w:lastRenderedPageBreak/>
        <w:t xml:space="preserve">Республики Беларусь, утвержденной Постановлением Министерства финансов Республики Беларусь 14.04.2004 г. № 69. </w:t>
      </w:r>
    </w:p>
    <w:p w:rsidR="00967093" w:rsidRPr="00C46D65" w:rsidRDefault="002549C9" w:rsidP="00DC5949">
      <w:pPr>
        <w:ind w:left="142" w:right="0" w:firstLine="541"/>
        <w:rPr>
          <w:sz w:val="24"/>
          <w:szCs w:val="24"/>
        </w:rPr>
      </w:pPr>
      <w:r>
        <w:rPr>
          <w:sz w:val="24"/>
          <w:szCs w:val="24"/>
        </w:rPr>
        <w:t>12.4</w:t>
      </w:r>
      <w:r w:rsidR="00DC5949">
        <w:rPr>
          <w:sz w:val="24"/>
          <w:szCs w:val="24"/>
        </w:rPr>
        <w:t xml:space="preserve">. </w:t>
      </w:r>
      <w:r w:rsidR="004E4594" w:rsidRPr="00C46D65">
        <w:rPr>
          <w:sz w:val="24"/>
          <w:szCs w:val="24"/>
        </w:rPr>
        <w:t xml:space="preserve">Переданное в залог движимое имущество (кроме изделий из драгоценных металлов), предназначенное для личного, семейного или домашнего использования, сумма оценки которого не превышает 100 базовых величин, </w:t>
      </w:r>
      <w:proofErr w:type="gramStart"/>
      <w:r w:rsidR="004E4594" w:rsidRPr="00C46D65">
        <w:rPr>
          <w:sz w:val="24"/>
          <w:szCs w:val="24"/>
        </w:rPr>
        <w:t>невостребованное  в</w:t>
      </w:r>
      <w:proofErr w:type="gramEnd"/>
      <w:r w:rsidR="004E4594" w:rsidRPr="00C46D65">
        <w:rPr>
          <w:sz w:val="24"/>
          <w:szCs w:val="24"/>
        </w:rPr>
        <w:t xml:space="preserve"> установленный договором </w:t>
      </w:r>
      <w:proofErr w:type="spellStart"/>
      <w:r w:rsidR="004E4594" w:rsidRPr="00C46D65">
        <w:rPr>
          <w:sz w:val="24"/>
          <w:szCs w:val="24"/>
        </w:rPr>
        <w:t>микрозайма</w:t>
      </w:r>
      <w:proofErr w:type="spellEnd"/>
      <w:r w:rsidR="004E4594" w:rsidRPr="00C46D65">
        <w:rPr>
          <w:sz w:val="24"/>
          <w:szCs w:val="24"/>
        </w:rPr>
        <w:t xml:space="preserve"> срок, по истечении льготного срока хранения самостоятельно реализуется заимодавцем. </w:t>
      </w:r>
    </w:p>
    <w:p w:rsidR="00967093" w:rsidRPr="00DC5949" w:rsidRDefault="004E4594">
      <w:pPr>
        <w:ind w:left="-15" w:right="0"/>
        <w:rPr>
          <w:color w:val="auto"/>
          <w:sz w:val="24"/>
          <w:szCs w:val="24"/>
        </w:rPr>
      </w:pPr>
      <w:r w:rsidRPr="00DC5949">
        <w:rPr>
          <w:color w:val="auto"/>
          <w:sz w:val="24"/>
          <w:szCs w:val="24"/>
        </w:rPr>
        <w:t xml:space="preserve">Решение о самостоятельном обращении взыскания на заложенное движимое имущество, принимается лицом, уполномоченным приказом </w:t>
      </w:r>
      <w:r w:rsidR="004579CD" w:rsidRPr="00DC5949">
        <w:rPr>
          <w:color w:val="auto"/>
          <w:sz w:val="24"/>
          <w:szCs w:val="24"/>
        </w:rPr>
        <w:t>Д</w:t>
      </w:r>
      <w:r w:rsidRPr="00DC5949">
        <w:rPr>
          <w:color w:val="auto"/>
          <w:sz w:val="24"/>
          <w:szCs w:val="24"/>
        </w:rPr>
        <w:t xml:space="preserve">иректора, путем учинения соответствующей записи на экземпляре залогового билета. </w:t>
      </w:r>
    </w:p>
    <w:p w:rsidR="00967093" w:rsidRPr="00DC5949" w:rsidRDefault="004E4594">
      <w:pPr>
        <w:ind w:left="-15" w:right="0"/>
        <w:rPr>
          <w:color w:val="auto"/>
          <w:sz w:val="24"/>
          <w:szCs w:val="24"/>
        </w:rPr>
      </w:pPr>
      <w:r w:rsidRPr="00DC5949">
        <w:rPr>
          <w:color w:val="auto"/>
          <w:sz w:val="24"/>
          <w:szCs w:val="24"/>
        </w:rPr>
        <w:t xml:space="preserve">Реализацию, переданного в залог движимого имущества, ломбард осуществляет путем продажи любым не противоречащим законодательству способом. </w:t>
      </w:r>
    </w:p>
    <w:p w:rsidR="00967093" w:rsidRPr="00DC5949" w:rsidRDefault="004E4594">
      <w:pPr>
        <w:ind w:left="-15" w:right="0"/>
        <w:rPr>
          <w:color w:val="auto"/>
          <w:sz w:val="24"/>
          <w:szCs w:val="24"/>
        </w:rPr>
      </w:pPr>
      <w:r w:rsidRPr="00DC5949">
        <w:rPr>
          <w:color w:val="auto"/>
          <w:sz w:val="24"/>
          <w:szCs w:val="24"/>
        </w:rPr>
        <w:t xml:space="preserve">Цена реализации заложенного движимого имущества устанавливается в размере не менее оценочной стоимости, указанной в залоговом билете.  </w:t>
      </w:r>
    </w:p>
    <w:p w:rsidR="00967093" w:rsidRPr="00C46D65" w:rsidRDefault="004E4594">
      <w:pPr>
        <w:ind w:left="-15" w:right="0"/>
        <w:rPr>
          <w:sz w:val="24"/>
          <w:szCs w:val="24"/>
        </w:rPr>
      </w:pPr>
      <w:r w:rsidRPr="00DC5949">
        <w:rPr>
          <w:color w:val="auto"/>
          <w:sz w:val="24"/>
          <w:szCs w:val="24"/>
        </w:rPr>
        <w:t xml:space="preserve">Реализованное заложенное движимое имущество </w:t>
      </w:r>
      <w:r w:rsidRPr="00C46D65">
        <w:rPr>
          <w:sz w:val="24"/>
          <w:szCs w:val="24"/>
        </w:rPr>
        <w:t xml:space="preserve">возврату коммерческой </w:t>
      </w:r>
      <w:proofErr w:type="spellStart"/>
      <w:r w:rsidRPr="00C46D65">
        <w:rPr>
          <w:sz w:val="24"/>
          <w:szCs w:val="24"/>
        </w:rPr>
        <w:t>микрофинансовой</w:t>
      </w:r>
      <w:proofErr w:type="spellEnd"/>
      <w:r w:rsidRPr="00C46D65">
        <w:rPr>
          <w:sz w:val="24"/>
          <w:szCs w:val="24"/>
        </w:rPr>
        <w:t xml:space="preserve"> организации лицом, его приобретшим, не подлежит.  </w:t>
      </w:r>
    </w:p>
    <w:p w:rsidR="00967093" w:rsidRDefault="004E4594">
      <w:pPr>
        <w:ind w:left="-15" w:right="0"/>
        <w:rPr>
          <w:sz w:val="24"/>
          <w:szCs w:val="24"/>
        </w:rPr>
      </w:pPr>
      <w:r w:rsidRPr="00C46D65">
        <w:rPr>
          <w:sz w:val="24"/>
          <w:szCs w:val="24"/>
        </w:rPr>
        <w:t xml:space="preserve">При продаже движимого имущества, имеющего гарантийный срок, если он не истек, покупателю передаются гарантийный талон, технический паспорт или иной заменяющий его документ, подтверждающий право на использование оставшегося гарантийного срока (при наличии такого документа). </w:t>
      </w:r>
    </w:p>
    <w:p w:rsidR="009E77B6" w:rsidRPr="00C46D65" w:rsidRDefault="009E77B6">
      <w:pPr>
        <w:ind w:left="-15" w:right="0"/>
        <w:rPr>
          <w:sz w:val="24"/>
          <w:szCs w:val="24"/>
        </w:rPr>
      </w:pPr>
      <w:r>
        <w:rPr>
          <w:sz w:val="24"/>
          <w:szCs w:val="24"/>
        </w:rPr>
        <w:t>Реализованное заложенное движимое имущество возврату ломбарду ООО «</w:t>
      </w:r>
      <w:proofErr w:type="spellStart"/>
      <w:r>
        <w:rPr>
          <w:sz w:val="24"/>
          <w:szCs w:val="24"/>
        </w:rPr>
        <w:t>ЛюксФинанс</w:t>
      </w:r>
      <w:proofErr w:type="spellEnd"/>
      <w:r>
        <w:rPr>
          <w:sz w:val="24"/>
          <w:szCs w:val="24"/>
        </w:rPr>
        <w:t>» лицом, его приобретшим, не подлежит.</w:t>
      </w:r>
    </w:p>
    <w:p w:rsidR="00967093" w:rsidRPr="00C46D65" w:rsidRDefault="004E4594">
      <w:pPr>
        <w:ind w:left="-15" w:right="0"/>
        <w:rPr>
          <w:sz w:val="24"/>
          <w:szCs w:val="24"/>
        </w:rPr>
      </w:pPr>
      <w:r w:rsidRPr="00C46D65">
        <w:rPr>
          <w:sz w:val="24"/>
          <w:szCs w:val="24"/>
        </w:rPr>
        <w:t xml:space="preserve">Заемщик (залогодатель), вправе в любое время до дня продажи предмета залога прекратить залог, а также обращение на него взыскания и (или) реализацию, исполнив обеспеченное залогом обязательство.  </w:t>
      </w:r>
    </w:p>
    <w:p w:rsidR="00967093" w:rsidRPr="00C46D65" w:rsidRDefault="004E4594">
      <w:pPr>
        <w:ind w:left="-15" w:right="0"/>
        <w:rPr>
          <w:sz w:val="24"/>
          <w:szCs w:val="24"/>
        </w:rPr>
      </w:pPr>
      <w:r w:rsidRPr="00C46D65">
        <w:rPr>
          <w:sz w:val="24"/>
          <w:szCs w:val="24"/>
        </w:rPr>
        <w:t>12.3. В случае реализации заложенного имущества, требования заимодавца к заемщику погашаются, даже если сумма, вырученная от реализации заложенного имущества, недостаточна для их полного удовлетворения.</w:t>
      </w:r>
    </w:p>
    <w:p w:rsidR="00967093" w:rsidRPr="00C46D65" w:rsidRDefault="0063418D">
      <w:pPr>
        <w:ind w:left="-15" w:right="0"/>
        <w:rPr>
          <w:sz w:val="24"/>
          <w:szCs w:val="24"/>
        </w:rPr>
      </w:pPr>
      <w:r>
        <w:rPr>
          <w:sz w:val="24"/>
          <w:szCs w:val="24"/>
        </w:rPr>
        <w:t xml:space="preserve">12.4. </w:t>
      </w:r>
      <w:r w:rsidR="004E4594" w:rsidRPr="00C46D65">
        <w:rPr>
          <w:sz w:val="24"/>
          <w:szCs w:val="24"/>
        </w:rPr>
        <w:t xml:space="preserve">Требования к заемщику по договору </w:t>
      </w:r>
      <w:proofErr w:type="spellStart"/>
      <w:r w:rsidR="004E4594" w:rsidRPr="00C46D65">
        <w:rPr>
          <w:sz w:val="24"/>
          <w:szCs w:val="24"/>
        </w:rPr>
        <w:t>микрозайма</w:t>
      </w:r>
      <w:proofErr w:type="spellEnd"/>
      <w:r w:rsidR="004E4594" w:rsidRPr="00C46D65">
        <w:rPr>
          <w:sz w:val="24"/>
          <w:szCs w:val="24"/>
        </w:rPr>
        <w:t xml:space="preserve">, обязательства по которому обеспечены залогом движимого имущества (кроме изделий из драгоценных металлов), погашаются со дня, следующего за днем реализации переданного в залог движимого имущества, а </w:t>
      </w:r>
      <w:proofErr w:type="gramStart"/>
      <w:r w:rsidR="004E4594" w:rsidRPr="00C46D65">
        <w:rPr>
          <w:sz w:val="24"/>
          <w:szCs w:val="24"/>
        </w:rPr>
        <w:t>обязательства</w:t>
      </w:r>
      <w:proofErr w:type="gramEnd"/>
      <w:r w:rsidR="004E4594" w:rsidRPr="00C46D65">
        <w:rPr>
          <w:sz w:val="24"/>
          <w:szCs w:val="24"/>
        </w:rPr>
        <w:t xml:space="preserve"> по которому обеспечены залогом изделий из драгоценных металлов, погашаются со дня </w:t>
      </w:r>
      <w:r w:rsidR="00360439">
        <w:rPr>
          <w:sz w:val="24"/>
          <w:szCs w:val="24"/>
        </w:rPr>
        <w:t>следующего со дня отгрузки Гохран Министерства Финансов Республики Беларусь</w:t>
      </w:r>
      <w:r w:rsidR="004E4594" w:rsidRPr="00C46D65">
        <w:rPr>
          <w:sz w:val="24"/>
          <w:szCs w:val="24"/>
        </w:rPr>
        <w:t xml:space="preserve"> реализованных изделий. </w:t>
      </w:r>
    </w:p>
    <w:p w:rsidR="00967093" w:rsidRPr="00C46D65" w:rsidRDefault="004E4594">
      <w:pPr>
        <w:ind w:left="-15" w:right="0"/>
        <w:rPr>
          <w:sz w:val="24"/>
          <w:szCs w:val="24"/>
        </w:rPr>
      </w:pPr>
      <w:r w:rsidRPr="00C46D65">
        <w:rPr>
          <w:sz w:val="24"/>
          <w:szCs w:val="24"/>
        </w:rPr>
        <w:t xml:space="preserve">12.5. Если сумма, вырученная при реализации заложенного движимого имущества, превышает размер обеспеченного залогом требования ломбарда к заемщику, разница между вырученной от реализации суммой и размером требований возвращается заемщику.  </w:t>
      </w:r>
    </w:p>
    <w:p w:rsidR="00967093" w:rsidRPr="00C46D65" w:rsidRDefault="004E4594">
      <w:pPr>
        <w:tabs>
          <w:tab w:val="center" w:pos="1274"/>
          <w:tab w:val="center" w:pos="2685"/>
          <w:tab w:val="center" w:pos="4036"/>
          <w:tab w:val="center" w:pos="5392"/>
          <w:tab w:val="center" w:pos="7043"/>
          <w:tab w:val="right" w:pos="9361"/>
        </w:tabs>
        <w:spacing w:after="75" w:line="259" w:lineRule="auto"/>
        <w:ind w:right="-3" w:firstLine="0"/>
        <w:jc w:val="left"/>
        <w:rPr>
          <w:sz w:val="24"/>
          <w:szCs w:val="24"/>
        </w:rPr>
      </w:pPr>
      <w:r w:rsidRPr="00C46D65">
        <w:rPr>
          <w:rFonts w:ascii="Calibri" w:eastAsia="Calibri" w:hAnsi="Calibri" w:cs="Calibri"/>
          <w:sz w:val="24"/>
          <w:szCs w:val="24"/>
        </w:rPr>
        <w:tab/>
      </w:r>
      <w:r w:rsidRPr="00C46D65">
        <w:rPr>
          <w:sz w:val="24"/>
          <w:szCs w:val="24"/>
        </w:rPr>
        <w:t xml:space="preserve">12.6. При </w:t>
      </w:r>
      <w:r w:rsidRPr="00C46D65">
        <w:rPr>
          <w:sz w:val="24"/>
          <w:szCs w:val="24"/>
        </w:rPr>
        <w:tab/>
        <w:t xml:space="preserve">наличии </w:t>
      </w:r>
      <w:r w:rsidRPr="00C46D65">
        <w:rPr>
          <w:sz w:val="24"/>
          <w:szCs w:val="24"/>
        </w:rPr>
        <w:tab/>
        <w:t xml:space="preserve">разницы </w:t>
      </w:r>
      <w:r w:rsidRPr="00C46D65">
        <w:rPr>
          <w:sz w:val="24"/>
          <w:szCs w:val="24"/>
        </w:rPr>
        <w:tab/>
        <w:t xml:space="preserve">ломбард </w:t>
      </w:r>
      <w:r w:rsidRPr="00C46D65">
        <w:rPr>
          <w:sz w:val="24"/>
          <w:szCs w:val="24"/>
        </w:rPr>
        <w:tab/>
        <w:t xml:space="preserve">информирует </w:t>
      </w:r>
      <w:r w:rsidRPr="00C46D65">
        <w:rPr>
          <w:sz w:val="24"/>
          <w:szCs w:val="24"/>
        </w:rPr>
        <w:tab/>
        <w:t xml:space="preserve">заемщика </w:t>
      </w:r>
    </w:p>
    <w:p w:rsidR="00967093" w:rsidRPr="00C46D65" w:rsidRDefault="004E4594">
      <w:pPr>
        <w:ind w:left="-15" w:right="0" w:firstLine="0"/>
        <w:rPr>
          <w:sz w:val="24"/>
          <w:szCs w:val="24"/>
        </w:rPr>
      </w:pPr>
      <w:r w:rsidRPr="00C46D65">
        <w:rPr>
          <w:sz w:val="24"/>
          <w:szCs w:val="24"/>
        </w:rPr>
        <w:t>(</w:t>
      </w:r>
      <w:proofErr w:type="gramStart"/>
      <w:r w:rsidRPr="00C46D65">
        <w:rPr>
          <w:sz w:val="24"/>
          <w:szCs w:val="24"/>
        </w:rPr>
        <w:t>залогодателя)  заказным</w:t>
      </w:r>
      <w:proofErr w:type="gramEnd"/>
      <w:r w:rsidRPr="00C46D65">
        <w:rPr>
          <w:sz w:val="24"/>
          <w:szCs w:val="24"/>
        </w:rPr>
        <w:t xml:space="preserve"> письмом  о дате состоявшейся реализации, а также о порядке получения данной разницы. </w:t>
      </w:r>
    </w:p>
    <w:p w:rsidR="00C46D65" w:rsidRDefault="004E4594">
      <w:pPr>
        <w:ind w:left="-15" w:right="0"/>
        <w:rPr>
          <w:sz w:val="24"/>
          <w:szCs w:val="24"/>
        </w:rPr>
      </w:pPr>
      <w:r w:rsidRPr="00C46D65">
        <w:rPr>
          <w:sz w:val="24"/>
          <w:szCs w:val="24"/>
        </w:rPr>
        <w:lastRenderedPageBreak/>
        <w:t>12.7. Выплата разницы между вырученной от реализации суммой и размером требований осуществляется из кассы ломбарда по расходному кассовому ордеру, по письменному заявлению заемщика (залогодателя).</w:t>
      </w:r>
    </w:p>
    <w:p w:rsidR="000A04D7" w:rsidRDefault="000A04D7">
      <w:pPr>
        <w:ind w:left="-15" w:right="0"/>
        <w:rPr>
          <w:sz w:val="24"/>
          <w:szCs w:val="24"/>
        </w:rPr>
      </w:pPr>
      <w:r>
        <w:rPr>
          <w:sz w:val="24"/>
          <w:szCs w:val="24"/>
        </w:rPr>
        <w:t>12.8. Не востребованная залогодателем в течении трех лет со дня реализации заложенного имущества разница подлежит внесению в доход местного бюджета по месту нахождения ломбарда.</w:t>
      </w:r>
    </w:p>
    <w:p w:rsidR="00CA5FDA" w:rsidRPr="00C46D65" w:rsidRDefault="00CA5FDA">
      <w:pPr>
        <w:ind w:left="-15" w:right="0"/>
        <w:rPr>
          <w:sz w:val="24"/>
          <w:szCs w:val="24"/>
        </w:rPr>
      </w:pPr>
    </w:p>
    <w:p w:rsidR="00C7648E" w:rsidRDefault="00C7648E">
      <w:pPr>
        <w:ind w:left="-15" w:right="0"/>
        <w:rPr>
          <w:b/>
          <w:sz w:val="24"/>
          <w:szCs w:val="24"/>
        </w:rPr>
      </w:pPr>
      <w:r>
        <w:rPr>
          <w:sz w:val="24"/>
          <w:szCs w:val="24"/>
        </w:rPr>
        <w:t xml:space="preserve">                  </w:t>
      </w:r>
      <w:r w:rsidRPr="00C7648E">
        <w:rPr>
          <w:b/>
          <w:sz w:val="24"/>
          <w:szCs w:val="24"/>
        </w:rPr>
        <w:t xml:space="preserve">13.ЗАЩИТА ПРАВ ПОТРЕБИТЕЛЕЙ УСЛУГ, ОКАЗЫВАЕМЫХ </w:t>
      </w:r>
    </w:p>
    <w:p w:rsidR="00C7648E" w:rsidRPr="00C7648E" w:rsidRDefault="00C7648E">
      <w:pPr>
        <w:ind w:left="-15" w:right="0"/>
        <w:rPr>
          <w:b/>
          <w:sz w:val="24"/>
          <w:szCs w:val="24"/>
        </w:rPr>
      </w:pPr>
      <w:r>
        <w:rPr>
          <w:b/>
          <w:sz w:val="24"/>
          <w:szCs w:val="24"/>
        </w:rPr>
        <w:t xml:space="preserve">                                       ООО «ЛЮКСФИНАНС»               </w:t>
      </w:r>
      <w:r w:rsidRPr="00C7648E">
        <w:rPr>
          <w:b/>
          <w:sz w:val="24"/>
          <w:szCs w:val="24"/>
        </w:rPr>
        <w:t xml:space="preserve"> </w:t>
      </w:r>
    </w:p>
    <w:p w:rsidR="00C7648E" w:rsidRDefault="00C7648E">
      <w:pPr>
        <w:ind w:left="-15" w:right="0"/>
        <w:rPr>
          <w:sz w:val="24"/>
          <w:szCs w:val="24"/>
        </w:rPr>
      </w:pPr>
      <w:r w:rsidRPr="00C7648E">
        <w:rPr>
          <w:sz w:val="24"/>
          <w:szCs w:val="24"/>
        </w:rPr>
        <w:t>13.1. Потребители услуг, оказываемых заимодавцем, имеют права в соответствии с законодательством, а также право на:</w:t>
      </w:r>
    </w:p>
    <w:p w:rsidR="00136431" w:rsidRDefault="00C7648E">
      <w:pPr>
        <w:ind w:left="-15" w:right="0"/>
        <w:rPr>
          <w:sz w:val="24"/>
          <w:szCs w:val="24"/>
        </w:rPr>
      </w:pPr>
      <w:r w:rsidRPr="00C7648E">
        <w:rPr>
          <w:sz w:val="24"/>
          <w:szCs w:val="24"/>
        </w:rPr>
        <w:t xml:space="preserve"> получение полной и достоверной информации, указанной в пункте 15 «Положения о порядке осуществления </w:t>
      </w:r>
      <w:proofErr w:type="spellStart"/>
      <w:r w:rsidRPr="00C7648E">
        <w:rPr>
          <w:sz w:val="24"/>
          <w:szCs w:val="24"/>
        </w:rPr>
        <w:t>микрофинансовой</w:t>
      </w:r>
      <w:proofErr w:type="spellEnd"/>
      <w:r w:rsidRPr="00C7648E">
        <w:rPr>
          <w:sz w:val="24"/>
          <w:szCs w:val="24"/>
        </w:rPr>
        <w:t xml:space="preserve"> деятельности», утвержденное Указом Президента Республики Беларусь от 23 октября 2019 г. № 394 «О предоставлении и привлечении займов» (далее - Положения)</w:t>
      </w:r>
      <w:r w:rsidR="00136431">
        <w:rPr>
          <w:sz w:val="24"/>
          <w:szCs w:val="24"/>
        </w:rPr>
        <w:t>;</w:t>
      </w:r>
    </w:p>
    <w:p w:rsidR="00136431" w:rsidRDefault="00C7648E">
      <w:pPr>
        <w:ind w:left="-15" w:right="0"/>
        <w:rPr>
          <w:sz w:val="24"/>
          <w:szCs w:val="24"/>
        </w:rPr>
      </w:pPr>
      <w:r w:rsidRPr="00C7648E">
        <w:rPr>
          <w:sz w:val="24"/>
          <w:szCs w:val="24"/>
        </w:rPr>
        <w:t xml:space="preserve">правильный расчет суммы процентов, неустойки согласно договору </w:t>
      </w:r>
      <w:proofErr w:type="spellStart"/>
      <w:r w:rsidRPr="00C7648E">
        <w:rPr>
          <w:sz w:val="24"/>
          <w:szCs w:val="24"/>
        </w:rPr>
        <w:t>микрозайма</w:t>
      </w:r>
      <w:proofErr w:type="spellEnd"/>
      <w:r w:rsidRPr="00C7648E">
        <w:rPr>
          <w:sz w:val="24"/>
          <w:szCs w:val="24"/>
        </w:rPr>
        <w:t xml:space="preserve"> и Правилам предоставления </w:t>
      </w:r>
      <w:proofErr w:type="spellStart"/>
      <w:r w:rsidRPr="00C7648E">
        <w:rPr>
          <w:sz w:val="24"/>
          <w:szCs w:val="24"/>
        </w:rPr>
        <w:t>микрозаймов</w:t>
      </w:r>
      <w:proofErr w:type="spellEnd"/>
      <w:r w:rsidRPr="00C7648E">
        <w:rPr>
          <w:sz w:val="24"/>
          <w:szCs w:val="24"/>
        </w:rPr>
        <w:t xml:space="preserve">, утвержденным заимодавцем в соответствии с законодательством. В случае расхождения договора </w:t>
      </w:r>
      <w:proofErr w:type="spellStart"/>
      <w:r w:rsidRPr="00C7648E">
        <w:rPr>
          <w:sz w:val="24"/>
          <w:szCs w:val="24"/>
        </w:rPr>
        <w:t>микрозайма</w:t>
      </w:r>
      <w:proofErr w:type="spellEnd"/>
      <w:r w:rsidRPr="00C7648E">
        <w:rPr>
          <w:sz w:val="24"/>
          <w:szCs w:val="24"/>
        </w:rPr>
        <w:t xml:space="preserve"> и Правил предоставления </w:t>
      </w:r>
      <w:proofErr w:type="spellStart"/>
      <w:r w:rsidRPr="00C7648E">
        <w:rPr>
          <w:sz w:val="24"/>
          <w:szCs w:val="24"/>
        </w:rPr>
        <w:t>микрозаймов</w:t>
      </w:r>
      <w:proofErr w:type="spellEnd"/>
      <w:r w:rsidRPr="00C7648E">
        <w:rPr>
          <w:sz w:val="24"/>
          <w:szCs w:val="24"/>
        </w:rPr>
        <w:t xml:space="preserve"> действует договор </w:t>
      </w:r>
      <w:proofErr w:type="spellStart"/>
      <w:r w:rsidRPr="00C7648E">
        <w:rPr>
          <w:sz w:val="24"/>
          <w:szCs w:val="24"/>
        </w:rPr>
        <w:t>микрозайма</w:t>
      </w:r>
      <w:proofErr w:type="spellEnd"/>
      <w:r w:rsidRPr="00C7648E">
        <w:rPr>
          <w:sz w:val="24"/>
          <w:szCs w:val="24"/>
        </w:rPr>
        <w:t>;</w:t>
      </w:r>
    </w:p>
    <w:p w:rsidR="00136431" w:rsidRDefault="00C7648E">
      <w:pPr>
        <w:ind w:left="-15" w:right="0"/>
        <w:rPr>
          <w:sz w:val="24"/>
          <w:szCs w:val="24"/>
        </w:rPr>
      </w:pPr>
      <w:r w:rsidRPr="00C7648E">
        <w:rPr>
          <w:sz w:val="24"/>
          <w:szCs w:val="24"/>
        </w:rPr>
        <w:t xml:space="preserve"> досрочный возврат </w:t>
      </w:r>
      <w:proofErr w:type="spellStart"/>
      <w:r w:rsidRPr="00C7648E">
        <w:rPr>
          <w:sz w:val="24"/>
          <w:szCs w:val="24"/>
        </w:rPr>
        <w:t>микрозайма</w:t>
      </w:r>
      <w:proofErr w:type="spellEnd"/>
      <w:r w:rsidRPr="00C7648E">
        <w:rPr>
          <w:sz w:val="24"/>
          <w:szCs w:val="24"/>
        </w:rPr>
        <w:t xml:space="preserve"> по собственной инициативе с перерасчетом суммы причитающихся заимодавцу процентов исходя из фактического срока пользования денежными средствами;</w:t>
      </w:r>
    </w:p>
    <w:p w:rsidR="00136431" w:rsidRDefault="00136431">
      <w:pPr>
        <w:ind w:left="-15" w:right="0"/>
        <w:rPr>
          <w:sz w:val="24"/>
          <w:szCs w:val="24"/>
        </w:rPr>
      </w:pPr>
      <w:r>
        <w:rPr>
          <w:sz w:val="24"/>
          <w:szCs w:val="24"/>
        </w:rPr>
        <w:t xml:space="preserve"> </w:t>
      </w:r>
      <w:r w:rsidR="00C7648E" w:rsidRPr="00C7648E">
        <w:rPr>
          <w:sz w:val="24"/>
          <w:szCs w:val="24"/>
        </w:rPr>
        <w:t xml:space="preserve"> возмещение убытков в полном объеме в случаях порчи, утраты, приведения в негодность заложенного имущества, переданного </w:t>
      </w:r>
      <w:proofErr w:type="spellStart"/>
      <w:r w:rsidR="00C7648E" w:rsidRPr="00C7648E">
        <w:rPr>
          <w:sz w:val="24"/>
          <w:szCs w:val="24"/>
        </w:rPr>
        <w:t>микрофинансовой</w:t>
      </w:r>
      <w:proofErr w:type="spellEnd"/>
      <w:r w:rsidR="00C7648E" w:rsidRPr="00C7648E">
        <w:rPr>
          <w:sz w:val="24"/>
          <w:szCs w:val="24"/>
        </w:rPr>
        <w:t xml:space="preserve"> организации.</w:t>
      </w:r>
    </w:p>
    <w:p w:rsidR="00136431" w:rsidRDefault="00C7648E">
      <w:pPr>
        <w:ind w:left="-15" w:right="0"/>
        <w:rPr>
          <w:sz w:val="24"/>
          <w:szCs w:val="24"/>
        </w:rPr>
      </w:pPr>
      <w:r w:rsidRPr="00C7648E">
        <w:rPr>
          <w:sz w:val="24"/>
          <w:szCs w:val="24"/>
        </w:rPr>
        <w:t xml:space="preserve"> 13.2. До обращения в суд с иском по спорам, возникающим между заимодавцем и потребителем услуг, в том числе по заключенным договорам, обязательным является предъявление одной стороной другой стороне претензии (письменного предложения о добровольном урегулировании спора). </w:t>
      </w:r>
    </w:p>
    <w:p w:rsidR="00136431" w:rsidRDefault="00C7648E">
      <w:pPr>
        <w:ind w:left="-15" w:right="0"/>
        <w:rPr>
          <w:sz w:val="24"/>
          <w:szCs w:val="24"/>
        </w:rPr>
      </w:pPr>
      <w:r w:rsidRPr="00C7648E">
        <w:rPr>
          <w:sz w:val="24"/>
          <w:szCs w:val="24"/>
        </w:rPr>
        <w:t>Данная претензия должна быть рассмотрена не позднее 10 рабочих дней со дня, следующего за днем ее получения, путем направления письменного ответа.</w:t>
      </w:r>
    </w:p>
    <w:p w:rsidR="00136431" w:rsidRDefault="00C7648E">
      <w:pPr>
        <w:ind w:left="-15" w:right="0"/>
        <w:rPr>
          <w:sz w:val="24"/>
          <w:szCs w:val="24"/>
        </w:rPr>
      </w:pPr>
      <w:r w:rsidRPr="00C7648E">
        <w:rPr>
          <w:sz w:val="24"/>
          <w:szCs w:val="24"/>
        </w:rPr>
        <w:t xml:space="preserve"> В случае направления потребителем услуг, оказываемых </w:t>
      </w:r>
      <w:proofErr w:type="spellStart"/>
      <w:r w:rsidRPr="00C7648E">
        <w:rPr>
          <w:sz w:val="24"/>
          <w:szCs w:val="24"/>
        </w:rPr>
        <w:t>микрофинансовыми</w:t>
      </w:r>
      <w:proofErr w:type="spellEnd"/>
      <w:r w:rsidRPr="00C7648E">
        <w:rPr>
          <w:sz w:val="24"/>
          <w:szCs w:val="24"/>
        </w:rPr>
        <w:t xml:space="preserve"> организациями обращения в Национальный банк Республики Беларусь, оно должно быть рассмотрено в соответствии с законодательством.</w:t>
      </w:r>
    </w:p>
    <w:p w:rsidR="00136431" w:rsidRDefault="00C7648E">
      <w:pPr>
        <w:ind w:left="-15" w:right="0"/>
        <w:rPr>
          <w:sz w:val="24"/>
          <w:szCs w:val="24"/>
        </w:rPr>
      </w:pPr>
      <w:r w:rsidRPr="00C7648E">
        <w:rPr>
          <w:sz w:val="24"/>
          <w:szCs w:val="24"/>
        </w:rPr>
        <w:t xml:space="preserve"> По результатам рассмотрения обращения при наличии факта нарушения прав потребителя услуг, Национальный банк Республики Беларусь направляет предписание о прекращении нарушения прав потребителя услуг, с указанием срока, в течение которого нарушение должно быть прекращено и устранены его последствия.</w:t>
      </w:r>
    </w:p>
    <w:p w:rsidR="00136431" w:rsidRDefault="00C7648E">
      <w:pPr>
        <w:ind w:left="-15" w:right="0"/>
        <w:rPr>
          <w:sz w:val="24"/>
          <w:szCs w:val="24"/>
        </w:rPr>
      </w:pPr>
      <w:r w:rsidRPr="00C7648E">
        <w:rPr>
          <w:sz w:val="24"/>
          <w:szCs w:val="24"/>
        </w:rPr>
        <w:t xml:space="preserve"> </w:t>
      </w:r>
      <w:proofErr w:type="spellStart"/>
      <w:r w:rsidRPr="00C7648E">
        <w:rPr>
          <w:sz w:val="24"/>
          <w:szCs w:val="24"/>
        </w:rPr>
        <w:t>Микрофинансовая</w:t>
      </w:r>
      <w:proofErr w:type="spellEnd"/>
      <w:r w:rsidRPr="00C7648E">
        <w:rPr>
          <w:sz w:val="24"/>
          <w:szCs w:val="24"/>
        </w:rPr>
        <w:t xml:space="preserve"> организация обязана заказным письмом информировать Национальный банк Республики Беларусь о прекращении нарушения прав потребителя услуг, оказываемых </w:t>
      </w:r>
      <w:proofErr w:type="spellStart"/>
      <w:r w:rsidRPr="00C7648E">
        <w:rPr>
          <w:sz w:val="24"/>
          <w:szCs w:val="24"/>
        </w:rPr>
        <w:t>микрофинансовыми</w:t>
      </w:r>
      <w:proofErr w:type="spellEnd"/>
      <w:r w:rsidRPr="00C7648E">
        <w:rPr>
          <w:sz w:val="24"/>
          <w:szCs w:val="24"/>
        </w:rPr>
        <w:t xml:space="preserve"> организациями, в срок, указанный в предписании.</w:t>
      </w:r>
      <w:r w:rsidR="00136431">
        <w:rPr>
          <w:sz w:val="24"/>
          <w:szCs w:val="24"/>
        </w:rPr>
        <w:t xml:space="preserve"> </w:t>
      </w:r>
    </w:p>
    <w:p w:rsidR="00136431" w:rsidRDefault="00C7648E">
      <w:pPr>
        <w:ind w:left="-15" w:right="0"/>
        <w:rPr>
          <w:sz w:val="24"/>
          <w:szCs w:val="24"/>
        </w:rPr>
      </w:pPr>
      <w:r w:rsidRPr="00C7648E">
        <w:rPr>
          <w:sz w:val="24"/>
          <w:szCs w:val="24"/>
        </w:rPr>
        <w:lastRenderedPageBreak/>
        <w:t xml:space="preserve"> </w:t>
      </w:r>
      <w:r w:rsidR="00136431">
        <w:rPr>
          <w:sz w:val="24"/>
          <w:szCs w:val="24"/>
        </w:rPr>
        <w:t xml:space="preserve"> </w:t>
      </w:r>
      <w:proofErr w:type="spellStart"/>
      <w:r w:rsidRPr="00C7648E">
        <w:rPr>
          <w:sz w:val="24"/>
          <w:szCs w:val="24"/>
        </w:rPr>
        <w:t>Неинформирование</w:t>
      </w:r>
      <w:proofErr w:type="spellEnd"/>
      <w:r w:rsidRPr="00C7648E">
        <w:rPr>
          <w:sz w:val="24"/>
          <w:szCs w:val="24"/>
        </w:rPr>
        <w:t xml:space="preserve"> либо несвоевременное информирование Национального банка Республики Беларусь о прекращении нарушения прав такого потребителя в установленный срок является неисполнением предписания о прекращении нарушения прав потребителя услуг, оказываемых </w:t>
      </w:r>
      <w:proofErr w:type="spellStart"/>
      <w:r w:rsidRPr="00C7648E">
        <w:rPr>
          <w:sz w:val="24"/>
          <w:szCs w:val="24"/>
        </w:rPr>
        <w:t>микрофинансовыми</w:t>
      </w:r>
      <w:proofErr w:type="spellEnd"/>
      <w:r w:rsidRPr="00C7648E">
        <w:rPr>
          <w:sz w:val="24"/>
          <w:szCs w:val="24"/>
        </w:rPr>
        <w:t xml:space="preserve"> организациями.</w:t>
      </w:r>
    </w:p>
    <w:p w:rsidR="00967093" w:rsidRPr="00C46D65" w:rsidRDefault="00C7648E">
      <w:pPr>
        <w:ind w:left="-15" w:right="0"/>
        <w:rPr>
          <w:sz w:val="24"/>
          <w:szCs w:val="24"/>
        </w:rPr>
      </w:pPr>
      <w:r w:rsidRPr="00C7648E">
        <w:rPr>
          <w:sz w:val="24"/>
          <w:szCs w:val="24"/>
        </w:rPr>
        <w:t xml:space="preserve"> Обращение в Национальный банк Республики Беларусь не является препятствием для обращения в суд.</w:t>
      </w:r>
      <w:r w:rsidR="004E4594" w:rsidRPr="00C46D65">
        <w:rPr>
          <w:sz w:val="24"/>
          <w:szCs w:val="24"/>
        </w:rPr>
        <w:t xml:space="preserve"> </w:t>
      </w:r>
    </w:p>
    <w:p w:rsidR="00967093" w:rsidRPr="00C46D65" w:rsidRDefault="00136431">
      <w:pPr>
        <w:pStyle w:val="1"/>
        <w:ind w:left="73" w:right="68"/>
        <w:rPr>
          <w:sz w:val="24"/>
          <w:szCs w:val="24"/>
        </w:rPr>
      </w:pPr>
      <w:r>
        <w:rPr>
          <w:sz w:val="24"/>
          <w:szCs w:val="24"/>
        </w:rPr>
        <w:t>14</w:t>
      </w:r>
      <w:r w:rsidR="004E4594" w:rsidRPr="00C46D65">
        <w:rPr>
          <w:sz w:val="24"/>
          <w:szCs w:val="24"/>
        </w:rPr>
        <w:t>. ЗАКЛЮЧИТЕЛЬНЫЕ ПОЛОЖЕНИЯ</w:t>
      </w:r>
    </w:p>
    <w:p w:rsidR="00CF21E6" w:rsidRDefault="00CF21E6">
      <w:pPr>
        <w:ind w:left="-15" w:right="0"/>
        <w:rPr>
          <w:sz w:val="24"/>
          <w:szCs w:val="24"/>
        </w:rPr>
      </w:pPr>
      <w:r>
        <w:rPr>
          <w:sz w:val="24"/>
          <w:szCs w:val="24"/>
        </w:rPr>
        <w:t xml:space="preserve">14.1. Другие вопросы, возникшие при взаимоотношениях между потребителем </w:t>
      </w:r>
      <w:proofErr w:type="gramStart"/>
      <w:r>
        <w:rPr>
          <w:sz w:val="24"/>
          <w:szCs w:val="24"/>
        </w:rPr>
        <w:t>услуг  и</w:t>
      </w:r>
      <w:proofErr w:type="gramEnd"/>
      <w:r>
        <w:rPr>
          <w:sz w:val="24"/>
          <w:szCs w:val="24"/>
        </w:rPr>
        <w:t xml:space="preserve"> ломбардом, не урегулированные договорами и (или) настоящими Правилами, решаются путем переговоров с максимальным учетом пожеланий клиента и условиях. не противоречащих законодательству. При </w:t>
      </w:r>
      <w:proofErr w:type="spellStart"/>
      <w:r>
        <w:rPr>
          <w:sz w:val="24"/>
          <w:szCs w:val="24"/>
        </w:rPr>
        <w:t>недостижении</w:t>
      </w:r>
      <w:proofErr w:type="spellEnd"/>
      <w:r>
        <w:rPr>
          <w:sz w:val="24"/>
          <w:szCs w:val="24"/>
        </w:rPr>
        <w:t xml:space="preserve"> согласия споры могут быть направлены на разрешение судом в соответствии с законодательством Республики </w:t>
      </w:r>
      <w:proofErr w:type="spellStart"/>
      <w:r>
        <w:rPr>
          <w:sz w:val="24"/>
          <w:szCs w:val="24"/>
        </w:rPr>
        <w:t>Белаусь</w:t>
      </w:r>
      <w:proofErr w:type="spellEnd"/>
      <w:r>
        <w:rPr>
          <w:sz w:val="24"/>
          <w:szCs w:val="24"/>
        </w:rPr>
        <w:t>.</w:t>
      </w:r>
    </w:p>
    <w:p w:rsidR="00CF21E6" w:rsidRDefault="00E42563">
      <w:pPr>
        <w:ind w:left="-15" w:right="0"/>
        <w:rPr>
          <w:sz w:val="24"/>
          <w:szCs w:val="24"/>
        </w:rPr>
      </w:pPr>
      <w:r>
        <w:rPr>
          <w:sz w:val="24"/>
          <w:szCs w:val="24"/>
        </w:rPr>
        <w:t>14.2. Заявление о недостаче денег, залогового имущества, выявлении неплатежных банкнот (монет), банкнот (монет) подлинность которых вызывает сомнение, неисправность (</w:t>
      </w:r>
      <w:proofErr w:type="spellStart"/>
      <w:r>
        <w:rPr>
          <w:sz w:val="24"/>
          <w:szCs w:val="24"/>
        </w:rPr>
        <w:t>дефефектах</w:t>
      </w:r>
      <w:proofErr w:type="spellEnd"/>
      <w:r>
        <w:rPr>
          <w:sz w:val="24"/>
          <w:szCs w:val="24"/>
        </w:rPr>
        <w:t>) залогового имущества, не подлежит удовлетворению, если это заявление не было</w:t>
      </w:r>
      <w:r w:rsidR="001A5D34">
        <w:rPr>
          <w:sz w:val="24"/>
          <w:szCs w:val="24"/>
        </w:rPr>
        <w:t xml:space="preserve"> сделано во время их получения, при </w:t>
      </w:r>
      <w:proofErr w:type="gramStart"/>
      <w:r w:rsidR="001A5D34">
        <w:rPr>
          <w:sz w:val="24"/>
          <w:szCs w:val="24"/>
        </w:rPr>
        <w:t>пересчете</w:t>
      </w:r>
      <w:r>
        <w:rPr>
          <w:sz w:val="24"/>
          <w:szCs w:val="24"/>
        </w:rPr>
        <w:t xml:space="preserve"> </w:t>
      </w:r>
      <w:r w:rsidR="001A5D34">
        <w:rPr>
          <w:sz w:val="24"/>
          <w:szCs w:val="24"/>
        </w:rPr>
        <w:t xml:space="preserve"> наличных</w:t>
      </w:r>
      <w:proofErr w:type="gramEnd"/>
      <w:r w:rsidR="001A5D34">
        <w:rPr>
          <w:sz w:val="24"/>
          <w:szCs w:val="24"/>
        </w:rPr>
        <w:t xml:space="preserve"> денег и проверке залогового имущества в присутствии работника ломбарда.</w:t>
      </w:r>
    </w:p>
    <w:p w:rsidR="001A5D34" w:rsidRDefault="001A5D34">
      <w:pPr>
        <w:ind w:left="-15" w:right="0"/>
        <w:rPr>
          <w:sz w:val="24"/>
          <w:szCs w:val="24"/>
        </w:rPr>
      </w:pPr>
      <w:r>
        <w:rPr>
          <w:sz w:val="24"/>
          <w:szCs w:val="24"/>
        </w:rPr>
        <w:t xml:space="preserve">14.3. Действия по залогу имущества, исполнению обязательств по договорам </w:t>
      </w:r>
      <w:proofErr w:type="spellStart"/>
      <w:r>
        <w:rPr>
          <w:sz w:val="24"/>
          <w:szCs w:val="24"/>
        </w:rPr>
        <w:t>микрозаймов</w:t>
      </w:r>
      <w:proofErr w:type="spellEnd"/>
      <w:r>
        <w:rPr>
          <w:sz w:val="24"/>
          <w:szCs w:val="24"/>
        </w:rPr>
        <w:t xml:space="preserve"> третьими лицами разрешаются при предъявлении доверенности заверенной в порядке, установленном </w:t>
      </w:r>
      <w:proofErr w:type="spellStart"/>
      <w:r>
        <w:rPr>
          <w:sz w:val="24"/>
          <w:szCs w:val="24"/>
        </w:rPr>
        <w:t>законодательстом</w:t>
      </w:r>
      <w:proofErr w:type="spellEnd"/>
      <w:r>
        <w:rPr>
          <w:sz w:val="24"/>
          <w:szCs w:val="24"/>
        </w:rPr>
        <w:t>.</w:t>
      </w:r>
    </w:p>
    <w:p w:rsidR="001A5D34" w:rsidRDefault="001A5D34">
      <w:pPr>
        <w:ind w:left="-15" w:right="0"/>
        <w:rPr>
          <w:sz w:val="24"/>
          <w:szCs w:val="24"/>
        </w:rPr>
      </w:pPr>
      <w:r>
        <w:rPr>
          <w:sz w:val="24"/>
          <w:szCs w:val="24"/>
        </w:rPr>
        <w:t xml:space="preserve">14.4. При нарушении режима работы ломбарда, вызванного форс-мажорными обстоятельствами, такими как отключение электричества, наводнение, пожар, землетрясение и другими стихийными бедствиями, эпидемиями и пандемиями, актами или мероприятиями органов государственной власти и управления, военными или операциями </w:t>
      </w:r>
      <w:proofErr w:type="spellStart"/>
      <w:r>
        <w:rPr>
          <w:sz w:val="24"/>
          <w:szCs w:val="24"/>
        </w:rPr>
        <w:t>правохранительных</w:t>
      </w:r>
      <w:proofErr w:type="spellEnd"/>
      <w:r>
        <w:rPr>
          <w:sz w:val="24"/>
          <w:szCs w:val="24"/>
        </w:rPr>
        <w:t xml:space="preserve"> органов любого характера, которые препятствуют работе ломбарда, заемщик (залогодатель) не имеет права требовать возмещения ущерба или компенсации от займодателя.</w:t>
      </w:r>
    </w:p>
    <w:p w:rsidR="00B11AE4" w:rsidRDefault="00136431">
      <w:pPr>
        <w:ind w:left="-15" w:right="0"/>
        <w:rPr>
          <w:sz w:val="24"/>
          <w:szCs w:val="24"/>
        </w:rPr>
      </w:pPr>
      <w:r>
        <w:rPr>
          <w:sz w:val="24"/>
          <w:szCs w:val="24"/>
        </w:rPr>
        <w:t>14</w:t>
      </w:r>
      <w:r w:rsidR="001A5D34">
        <w:rPr>
          <w:sz w:val="24"/>
          <w:szCs w:val="24"/>
        </w:rPr>
        <w:t>.5</w:t>
      </w:r>
      <w:r w:rsidR="004E4594" w:rsidRPr="00C46D65">
        <w:rPr>
          <w:sz w:val="24"/>
          <w:szCs w:val="24"/>
        </w:rPr>
        <w:t xml:space="preserve">. Изменения к настоящим Правилам не имеют обратной силы и не распространяются на договора </w:t>
      </w:r>
      <w:proofErr w:type="spellStart"/>
      <w:r w:rsidR="004E4594" w:rsidRPr="00C46D65">
        <w:rPr>
          <w:sz w:val="24"/>
          <w:szCs w:val="24"/>
        </w:rPr>
        <w:t>микрозайма</w:t>
      </w:r>
      <w:proofErr w:type="spellEnd"/>
      <w:r w:rsidR="004E4594" w:rsidRPr="00C46D65">
        <w:rPr>
          <w:sz w:val="24"/>
          <w:szCs w:val="24"/>
        </w:rPr>
        <w:t>, заключенные до принятия таких изменений.</w:t>
      </w:r>
    </w:p>
    <w:p w:rsidR="00B11AE4" w:rsidRDefault="00B11AE4">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CA5FDA" w:rsidRDefault="00CA5FDA">
      <w:pPr>
        <w:ind w:left="-15" w:right="0"/>
        <w:rPr>
          <w:sz w:val="24"/>
          <w:szCs w:val="24"/>
        </w:rPr>
      </w:pPr>
    </w:p>
    <w:p w:rsidR="00967093" w:rsidRPr="00ED4CDA" w:rsidRDefault="004E4594">
      <w:pPr>
        <w:spacing w:after="20" w:line="259" w:lineRule="auto"/>
        <w:ind w:left="10" w:right="-13" w:hanging="10"/>
        <w:jc w:val="right"/>
        <w:rPr>
          <w:sz w:val="24"/>
          <w:szCs w:val="24"/>
        </w:rPr>
      </w:pPr>
      <w:r w:rsidRPr="00ED4CDA">
        <w:rPr>
          <w:b/>
          <w:i/>
          <w:sz w:val="24"/>
          <w:szCs w:val="24"/>
        </w:rPr>
        <w:lastRenderedPageBreak/>
        <w:t xml:space="preserve">ПРИЛОЖЕНИЕ   1 </w:t>
      </w:r>
    </w:p>
    <w:p w:rsidR="00967093" w:rsidRPr="00ED4CDA" w:rsidRDefault="004E4594">
      <w:pPr>
        <w:spacing w:after="614" w:line="259" w:lineRule="auto"/>
        <w:ind w:right="92" w:firstLine="0"/>
        <w:jc w:val="right"/>
        <w:rPr>
          <w:sz w:val="24"/>
          <w:szCs w:val="24"/>
        </w:rPr>
      </w:pPr>
      <w:r w:rsidRPr="00ED4CDA">
        <w:rPr>
          <w:b/>
          <w:sz w:val="24"/>
          <w:szCs w:val="24"/>
        </w:rPr>
        <w:t xml:space="preserve">       к Правилам предоставления </w:t>
      </w:r>
      <w:proofErr w:type="spellStart"/>
      <w:r w:rsidRPr="00ED4CDA">
        <w:rPr>
          <w:b/>
          <w:sz w:val="24"/>
          <w:szCs w:val="24"/>
        </w:rPr>
        <w:t>микрозаймов</w:t>
      </w:r>
      <w:proofErr w:type="spellEnd"/>
      <w:r w:rsidRPr="00ED4CDA">
        <w:rPr>
          <w:b/>
          <w:sz w:val="24"/>
          <w:szCs w:val="24"/>
        </w:rPr>
        <w:t xml:space="preserve"> </w:t>
      </w:r>
      <w:r w:rsidR="00103A26" w:rsidRPr="00ED4CDA">
        <w:rPr>
          <w:b/>
          <w:sz w:val="24"/>
          <w:szCs w:val="24"/>
        </w:rPr>
        <w:t>ООО "</w:t>
      </w:r>
      <w:proofErr w:type="spellStart"/>
      <w:r w:rsidR="00103A26" w:rsidRPr="00ED4CDA">
        <w:rPr>
          <w:b/>
          <w:sz w:val="24"/>
          <w:szCs w:val="24"/>
        </w:rPr>
        <w:t>ЛюксФинанс</w:t>
      </w:r>
      <w:proofErr w:type="spellEnd"/>
      <w:r w:rsidR="00103A26" w:rsidRPr="00ED4CDA">
        <w:rPr>
          <w:b/>
          <w:sz w:val="24"/>
          <w:szCs w:val="24"/>
        </w:rPr>
        <w:t>"</w:t>
      </w:r>
    </w:p>
    <w:p w:rsidR="00967093" w:rsidRPr="00ED4CDA" w:rsidRDefault="004E4594">
      <w:pPr>
        <w:pStyle w:val="2"/>
        <w:spacing w:after="276"/>
        <w:rPr>
          <w:rFonts w:ascii="Times New Roman" w:hAnsi="Times New Roman" w:cs="Times New Roman"/>
          <w:sz w:val="24"/>
          <w:szCs w:val="24"/>
        </w:rPr>
      </w:pPr>
      <w:r w:rsidRPr="00ED4CDA">
        <w:rPr>
          <w:rFonts w:ascii="Times New Roman" w:hAnsi="Times New Roman" w:cs="Times New Roman"/>
          <w:sz w:val="24"/>
          <w:szCs w:val="24"/>
        </w:rPr>
        <w:t>П</w:t>
      </w:r>
      <w:r w:rsidR="00731E1B">
        <w:rPr>
          <w:rFonts w:ascii="Times New Roman" w:hAnsi="Times New Roman" w:cs="Times New Roman"/>
          <w:sz w:val="24"/>
          <w:szCs w:val="24"/>
        </w:rPr>
        <w:t xml:space="preserve">ЕРЕЧЕНЬ </w:t>
      </w:r>
      <w:r w:rsidRPr="00ED4CDA">
        <w:rPr>
          <w:rFonts w:ascii="Times New Roman" w:hAnsi="Times New Roman" w:cs="Times New Roman"/>
          <w:sz w:val="24"/>
          <w:szCs w:val="24"/>
        </w:rPr>
        <w:t xml:space="preserve">изделий из драгоценных </w:t>
      </w:r>
      <w:proofErr w:type="gramStart"/>
      <w:r w:rsidRPr="00ED4CDA">
        <w:rPr>
          <w:rFonts w:ascii="Times New Roman" w:hAnsi="Times New Roman" w:cs="Times New Roman"/>
          <w:sz w:val="24"/>
          <w:szCs w:val="24"/>
        </w:rPr>
        <w:t>металлов  и</w:t>
      </w:r>
      <w:proofErr w:type="gramEnd"/>
      <w:r w:rsidRPr="00ED4CDA">
        <w:rPr>
          <w:rFonts w:ascii="Times New Roman" w:hAnsi="Times New Roman" w:cs="Times New Roman"/>
          <w:sz w:val="24"/>
          <w:szCs w:val="24"/>
        </w:rPr>
        <w:t xml:space="preserve"> драгоценных камней, принимаемых под залог  ломбардами ООО «</w:t>
      </w:r>
      <w:proofErr w:type="spellStart"/>
      <w:r w:rsidRPr="00ED4CDA">
        <w:rPr>
          <w:rFonts w:ascii="Times New Roman" w:hAnsi="Times New Roman" w:cs="Times New Roman"/>
          <w:sz w:val="24"/>
          <w:szCs w:val="24"/>
        </w:rPr>
        <w:t>ЛюксФинанс</w:t>
      </w:r>
      <w:proofErr w:type="spellEnd"/>
      <w:r w:rsidRPr="00ED4CDA">
        <w:rPr>
          <w:rFonts w:ascii="Times New Roman" w:hAnsi="Times New Roman" w:cs="Times New Roman"/>
          <w:sz w:val="24"/>
          <w:szCs w:val="24"/>
        </w:rPr>
        <w:t xml:space="preserve">» </w:t>
      </w:r>
    </w:p>
    <w:p w:rsidR="00967093" w:rsidRPr="00ED4CDA" w:rsidRDefault="004E4594">
      <w:pPr>
        <w:numPr>
          <w:ilvl w:val="0"/>
          <w:numId w:val="3"/>
        </w:numPr>
        <w:spacing w:after="489" w:line="265" w:lineRule="auto"/>
        <w:ind w:right="0" w:firstLine="540"/>
        <w:rPr>
          <w:sz w:val="24"/>
          <w:szCs w:val="24"/>
        </w:rPr>
      </w:pPr>
      <w:r w:rsidRPr="00ED4CDA">
        <w:rPr>
          <w:rFonts w:eastAsia="Arial"/>
          <w:sz w:val="24"/>
          <w:szCs w:val="24"/>
        </w:rPr>
        <w:t xml:space="preserve">Ювелирные и другие бытовые изделия из драгоценных металлов с различными вставками и без вставок, в том числе имеющие дефекты внешнего вида (порванные цепи, браслеты, колье, изделия, имеющие сквозные трещины, разлом, деформированные, с отсутствующими вставками и другие), а также лом таких изделий. </w:t>
      </w:r>
    </w:p>
    <w:p w:rsidR="00967093" w:rsidRPr="00ED4CDA" w:rsidRDefault="004E4594">
      <w:pPr>
        <w:numPr>
          <w:ilvl w:val="0"/>
          <w:numId w:val="3"/>
        </w:numPr>
        <w:spacing w:after="538" w:line="265" w:lineRule="auto"/>
        <w:ind w:right="0" w:firstLine="540"/>
        <w:rPr>
          <w:sz w:val="24"/>
          <w:szCs w:val="24"/>
        </w:rPr>
      </w:pPr>
      <w:r w:rsidRPr="00ED4CDA">
        <w:rPr>
          <w:rFonts w:eastAsia="Arial"/>
          <w:sz w:val="24"/>
          <w:szCs w:val="24"/>
        </w:rPr>
        <w:t>Бывшие в употреблении зуботехнические изделия (зубные</w:t>
      </w:r>
      <w:r w:rsidR="00ED4CDA">
        <w:rPr>
          <w:rFonts w:eastAsia="Arial"/>
          <w:sz w:val="24"/>
          <w:szCs w:val="24"/>
        </w:rPr>
        <w:t xml:space="preserve"> </w:t>
      </w:r>
      <w:r w:rsidRPr="00ED4CDA">
        <w:rPr>
          <w:rFonts w:eastAsia="Arial"/>
          <w:sz w:val="24"/>
          <w:szCs w:val="24"/>
        </w:rPr>
        <w:t xml:space="preserve">протезы, коронки и другое) из драгоценных металлов. </w:t>
      </w:r>
    </w:p>
    <w:p w:rsidR="00967093" w:rsidRPr="00ED4CDA" w:rsidRDefault="004E4594">
      <w:pPr>
        <w:numPr>
          <w:ilvl w:val="0"/>
          <w:numId w:val="3"/>
        </w:numPr>
        <w:spacing w:after="536" w:line="265" w:lineRule="auto"/>
        <w:ind w:right="0" w:firstLine="540"/>
        <w:rPr>
          <w:sz w:val="24"/>
          <w:szCs w:val="24"/>
        </w:rPr>
      </w:pPr>
      <w:r w:rsidRPr="00ED4CDA">
        <w:rPr>
          <w:rFonts w:eastAsia="Arial"/>
          <w:sz w:val="24"/>
          <w:szCs w:val="24"/>
        </w:rPr>
        <w:t>Зубопротезные диски из драгоценных металлов, имеющие</w:t>
      </w:r>
      <w:r w:rsidR="00ED4CDA">
        <w:rPr>
          <w:rFonts w:eastAsia="Arial"/>
          <w:sz w:val="24"/>
          <w:szCs w:val="24"/>
        </w:rPr>
        <w:t xml:space="preserve"> </w:t>
      </w:r>
      <w:r w:rsidRPr="00ED4CDA">
        <w:rPr>
          <w:rFonts w:eastAsia="Arial"/>
          <w:sz w:val="24"/>
          <w:szCs w:val="24"/>
        </w:rPr>
        <w:t xml:space="preserve">оттиски клейм (товарных знаков) завода-изготовителя или оттиски государственного пробирного клейма Республики Беларусь. </w:t>
      </w:r>
    </w:p>
    <w:p w:rsidR="00967093" w:rsidRPr="00ED4CDA" w:rsidRDefault="004E4594">
      <w:pPr>
        <w:numPr>
          <w:ilvl w:val="0"/>
          <w:numId w:val="3"/>
        </w:numPr>
        <w:spacing w:after="544" w:line="265" w:lineRule="auto"/>
        <w:ind w:right="0" w:firstLine="540"/>
        <w:rPr>
          <w:sz w:val="24"/>
          <w:szCs w:val="24"/>
        </w:rPr>
      </w:pPr>
      <w:r w:rsidRPr="00ED4CDA">
        <w:rPr>
          <w:rFonts w:eastAsia="Arial"/>
          <w:sz w:val="24"/>
          <w:szCs w:val="24"/>
        </w:rPr>
        <w:t>Монеты из драгоценных металлов.</w:t>
      </w:r>
    </w:p>
    <w:p w:rsidR="00967093" w:rsidRPr="00ED4CDA" w:rsidRDefault="004E4594">
      <w:pPr>
        <w:numPr>
          <w:ilvl w:val="0"/>
          <w:numId w:val="3"/>
        </w:numPr>
        <w:spacing w:after="571" w:line="265" w:lineRule="auto"/>
        <w:ind w:right="0" w:firstLine="540"/>
        <w:rPr>
          <w:sz w:val="24"/>
          <w:szCs w:val="24"/>
        </w:rPr>
      </w:pPr>
      <w:r w:rsidRPr="00ED4CDA">
        <w:rPr>
          <w:rFonts w:eastAsia="Arial"/>
          <w:sz w:val="24"/>
          <w:szCs w:val="24"/>
        </w:rPr>
        <w:t>Драгоценные металлы в мерных слитках.</w:t>
      </w:r>
    </w:p>
    <w:p w:rsidR="00967093" w:rsidRPr="00ED4CDA" w:rsidRDefault="004E4594">
      <w:pPr>
        <w:numPr>
          <w:ilvl w:val="0"/>
          <w:numId w:val="3"/>
        </w:numPr>
        <w:spacing w:after="184" w:line="265" w:lineRule="auto"/>
        <w:ind w:right="0" w:firstLine="540"/>
        <w:rPr>
          <w:sz w:val="24"/>
          <w:szCs w:val="24"/>
        </w:rPr>
      </w:pPr>
      <w:r w:rsidRPr="00ED4CDA">
        <w:rPr>
          <w:rFonts w:eastAsia="Arial"/>
          <w:sz w:val="24"/>
          <w:szCs w:val="24"/>
        </w:rPr>
        <w:t xml:space="preserve">Пластины драгоценных металлов с оттисками </w:t>
      </w:r>
      <w:proofErr w:type="spellStart"/>
      <w:r w:rsidRPr="00ED4CDA">
        <w:rPr>
          <w:rFonts w:eastAsia="Arial"/>
          <w:sz w:val="24"/>
          <w:szCs w:val="24"/>
        </w:rPr>
        <w:t>именников</w:t>
      </w:r>
      <w:proofErr w:type="spellEnd"/>
      <w:r w:rsidRPr="00ED4CDA">
        <w:rPr>
          <w:rFonts w:eastAsia="Arial"/>
          <w:sz w:val="24"/>
          <w:szCs w:val="24"/>
        </w:rPr>
        <w:t xml:space="preserve"> ювелирных мастерских, выдаваемые в качестве остатков материала после изготовления изделий по индивидуальным заказам населения. </w:t>
      </w:r>
    </w:p>
    <w:p w:rsidR="004579CD" w:rsidRPr="00ED4CDA" w:rsidRDefault="004579CD">
      <w:pPr>
        <w:spacing w:after="20" w:line="259" w:lineRule="auto"/>
        <w:ind w:left="10" w:right="-13" w:hanging="10"/>
        <w:jc w:val="right"/>
        <w:rPr>
          <w:b/>
          <w:i/>
          <w:sz w:val="24"/>
          <w:szCs w:val="24"/>
        </w:rPr>
      </w:pPr>
    </w:p>
    <w:p w:rsidR="004579CD" w:rsidRPr="00ED4CDA" w:rsidRDefault="004579CD">
      <w:pPr>
        <w:spacing w:after="20" w:line="259" w:lineRule="auto"/>
        <w:ind w:left="10" w:right="-13" w:hanging="10"/>
        <w:jc w:val="right"/>
        <w:rPr>
          <w:b/>
          <w:i/>
          <w:sz w:val="24"/>
          <w:szCs w:val="24"/>
        </w:rPr>
      </w:pPr>
    </w:p>
    <w:p w:rsidR="004579CD" w:rsidRDefault="004579CD">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0E62A1" w:rsidRDefault="000E62A1">
      <w:pPr>
        <w:spacing w:after="20" w:line="259" w:lineRule="auto"/>
        <w:ind w:left="10" w:right="-13" w:hanging="10"/>
        <w:jc w:val="right"/>
        <w:rPr>
          <w:b/>
          <w:i/>
          <w:sz w:val="24"/>
          <w:szCs w:val="24"/>
        </w:rPr>
      </w:pPr>
    </w:p>
    <w:p w:rsidR="00967093" w:rsidRPr="00103A26" w:rsidRDefault="004E4594">
      <w:pPr>
        <w:spacing w:after="20" w:line="259" w:lineRule="auto"/>
        <w:ind w:left="10" w:right="-13" w:hanging="10"/>
        <w:jc w:val="right"/>
      </w:pPr>
      <w:r w:rsidRPr="00103A26">
        <w:rPr>
          <w:b/>
          <w:i/>
          <w:sz w:val="24"/>
        </w:rPr>
        <w:lastRenderedPageBreak/>
        <w:t xml:space="preserve">ПРИЛОЖЕНИЕ   2 </w:t>
      </w:r>
    </w:p>
    <w:p w:rsidR="00967093" w:rsidRPr="00ED4CDA" w:rsidRDefault="004E4594">
      <w:pPr>
        <w:spacing w:after="892" w:line="259" w:lineRule="auto"/>
        <w:ind w:right="139" w:firstLine="0"/>
        <w:jc w:val="right"/>
        <w:rPr>
          <w:sz w:val="24"/>
          <w:szCs w:val="24"/>
        </w:rPr>
      </w:pPr>
      <w:r w:rsidRPr="00103A26">
        <w:rPr>
          <w:rFonts w:eastAsia="Arial"/>
          <w:b/>
          <w:sz w:val="24"/>
        </w:rPr>
        <w:t xml:space="preserve">к Правилам </w:t>
      </w:r>
      <w:r w:rsidRPr="00ED4CDA">
        <w:rPr>
          <w:rFonts w:eastAsia="Arial"/>
          <w:b/>
          <w:sz w:val="24"/>
          <w:szCs w:val="24"/>
        </w:rPr>
        <w:t xml:space="preserve">предоставления </w:t>
      </w:r>
      <w:proofErr w:type="spellStart"/>
      <w:r w:rsidRPr="00ED4CDA">
        <w:rPr>
          <w:rFonts w:eastAsia="Arial"/>
          <w:b/>
          <w:sz w:val="24"/>
          <w:szCs w:val="24"/>
        </w:rPr>
        <w:t>микрозаймов</w:t>
      </w:r>
      <w:proofErr w:type="spellEnd"/>
      <w:r w:rsidR="00103A26" w:rsidRPr="00ED4CDA">
        <w:rPr>
          <w:rFonts w:eastAsia="Arial"/>
          <w:b/>
          <w:sz w:val="24"/>
          <w:szCs w:val="24"/>
        </w:rPr>
        <w:t xml:space="preserve"> </w:t>
      </w:r>
      <w:r w:rsidR="00103A26" w:rsidRPr="00ED4CDA">
        <w:rPr>
          <w:b/>
          <w:sz w:val="24"/>
          <w:szCs w:val="24"/>
        </w:rPr>
        <w:t>ООО "</w:t>
      </w:r>
      <w:proofErr w:type="spellStart"/>
      <w:r w:rsidR="00103A26" w:rsidRPr="00ED4CDA">
        <w:rPr>
          <w:b/>
          <w:sz w:val="24"/>
          <w:szCs w:val="24"/>
        </w:rPr>
        <w:t>ЛюксФинанс</w:t>
      </w:r>
      <w:proofErr w:type="spellEnd"/>
      <w:r w:rsidR="00103A26" w:rsidRPr="00ED4CDA">
        <w:rPr>
          <w:b/>
          <w:sz w:val="24"/>
          <w:szCs w:val="24"/>
        </w:rPr>
        <w:t>"</w:t>
      </w:r>
      <w:r w:rsidRPr="00ED4CDA">
        <w:rPr>
          <w:rFonts w:eastAsia="Arial"/>
          <w:sz w:val="24"/>
          <w:szCs w:val="24"/>
        </w:rPr>
        <w:t xml:space="preserve"> </w:t>
      </w:r>
    </w:p>
    <w:p w:rsidR="00967093" w:rsidRPr="00ED4CDA" w:rsidRDefault="004E4594">
      <w:pPr>
        <w:pStyle w:val="2"/>
        <w:ind w:right="2"/>
        <w:rPr>
          <w:rFonts w:ascii="Times New Roman" w:hAnsi="Times New Roman" w:cs="Times New Roman"/>
          <w:sz w:val="24"/>
          <w:szCs w:val="24"/>
        </w:rPr>
      </w:pPr>
      <w:r w:rsidRPr="00ED4CDA">
        <w:rPr>
          <w:rFonts w:ascii="Times New Roman" w:hAnsi="Times New Roman" w:cs="Times New Roman"/>
          <w:sz w:val="24"/>
          <w:szCs w:val="24"/>
        </w:rPr>
        <w:t xml:space="preserve">ПЕРЕЧЕНЬ </w:t>
      </w:r>
    </w:p>
    <w:p w:rsidR="00967093" w:rsidRDefault="004E4594" w:rsidP="00CC4EC7">
      <w:pPr>
        <w:spacing w:after="23" w:line="259" w:lineRule="auto"/>
        <w:ind w:left="714" w:right="0" w:firstLine="0"/>
        <w:jc w:val="left"/>
        <w:rPr>
          <w:rFonts w:eastAsia="Arial"/>
          <w:b/>
          <w:sz w:val="24"/>
          <w:szCs w:val="24"/>
        </w:rPr>
      </w:pPr>
      <w:r w:rsidRPr="00ED4CDA">
        <w:rPr>
          <w:rFonts w:eastAsia="Arial"/>
          <w:b/>
          <w:sz w:val="24"/>
          <w:szCs w:val="24"/>
        </w:rPr>
        <w:t xml:space="preserve">имущества, принимаемого под </w:t>
      </w:r>
      <w:proofErr w:type="gramStart"/>
      <w:r w:rsidRPr="00ED4CDA">
        <w:rPr>
          <w:rFonts w:eastAsia="Arial"/>
          <w:b/>
          <w:sz w:val="24"/>
          <w:szCs w:val="24"/>
        </w:rPr>
        <w:t>залог  ломбардами</w:t>
      </w:r>
      <w:proofErr w:type="gramEnd"/>
      <w:r w:rsidRPr="00ED4CDA">
        <w:rPr>
          <w:rFonts w:eastAsia="Arial"/>
          <w:b/>
          <w:sz w:val="24"/>
          <w:szCs w:val="24"/>
        </w:rPr>
        <w:t xml:space="preserve">  ООО «</w:t>
      </w:r>
      <w:proofErr w:type="spellStart"/>
      <w:r w:rsidRPr="00ED4CDA">
        <w:rPr>
          <w:rFonts w:eastAsia="Arial"/>
          <w:b/>
          <w:sz w:val="24"/>
          <w:szCs w:val="24"/>
        </w:rPr>
        <w:t>ЛюксФинанс</w:t>
      </w:r>
      <w:proofErr w:type="spellEnd"/>
      <w:r w:rsidRPr="00ED4CDA">
        <w:rPr>
          <w:rFonts w:eastAsia="Arial"/>
          <w:b/>
          <w:sz w:val="24"/>
          <w:szCs w:val="24"/>
        </w:rPr>
        <w:t xml:space="preserve">» </w:t>
      </w:r>
      <w:r w:rsidR="000675E4">
        <w:rPr>
          <w:rFonts w:eastAsia="Arial"/>
          <w:b/>
          <w:sz w:val="24"/>
          <w:szCs w:val="24"/>
        </w:rPr>
        <w:t>*</w:t>
      </w:r>
    </w:p>
    <w:p w:rsidR="00CC4EC7" w:rsidRPr="00ED4CDA" w:rsidRDefault="00CC4EC7" w:rsidP="00CC4EC7">
      <w:pPr>
        <w:spacing w:after="23" w:line="259" w:lineRule="auto"/>
        <w:ind w:left="714" w:right="0" w:firstLine="0"/>
        <w:jc w:val="left"/>
        <w:rPr>
          <w:sz w:val="24"/>
          <w:szCs w:val="24"/>
        </w:rPr>
      </w:pPr>
    </w:p>
    <w:p w:rsidR="00967093" w:rsidRPr="004F1D6F" w:rsidRDefault="004E4594">
      <w:pPr>
        <w:numPr>
          <w:ilvl w:val="0"/>
          <w:numId w:val="4"/>
        </w:numPr>
        <w:spacing w:after="184" w:line="265" w:lineRule="auto"/>
        <w:ind w:right="0" w:hanging="516"/>
        <w:rPr>
          <w:sz w:val="24"/>
          <w:szCs w:val="24"/>
        </w:rPr>
      </w:pPr>
      <w:r w:rsidRPr="00ED4CDA">
        <w:rPr>
          <w:rFonts w:eastAsia="Arial"/>
          <w:sz w:val="24"/>
          <w:szCs w:val="24"/>
        </w:rPr>
        <w:t xml:space="preserve">Компьютерная </w:t>
      </w:r>
      <w:r w:rsidR="004F1D6F" w:rsidRPr="004F1D6F">
        <w:rPr>
          <w:rFonts w:eastAsia="Arial"/>
          <w:sz w:val="24"/>
          <w:szCs w:val="24"/>
        </w:rPr>
        <w:t>и цифровая</w:t>
      </w:r>
      <w:r w:rsidR="004F1D6F">
        <w:rPr>
          <w:rFonts w:eastAsia="Arial"/>
          <w:sz w:val="24"/>
          <w:szCs w:val="24"/>
        </w:rPr>
        <w:t xml:space="preserve"> техника:</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мобильные телефоны (смартфоны);</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xml:space="preserve"> - компьютеры (ноутбуки, </w:t>
      </w:r>
      <w:proofErr w:type="spellStart"/>
      <w:r w:rsidRPr="004F1D6F">
        <w:rPr>
          <w:sz w:val="24"/>
          <w:szCs w:val="24"/>
        </w:rPr>
        <w:t>нетбуки</w:t>
      </w:r>
      <w:proofErr w:type="spellEnd"/>
      <w:r w:rsidRPr="004F1D6F">
        <w:rPr>
          <w:sz w:val="24"/>
          <w:szCs w:val="24"/>
        </w:rPr>
        <w:t>, планшетные компьютеры, моноблоки);</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xml:space="preserve"> - электронные книги; </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ЖК - мониторы;</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xml:space="preserve"> - ЖК (LED)-телевизоры;</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xml:space="preserve"> - </w:t>
      </w:r>
      <w:proofErr w:type="spellStart"/>
      <w:r w:rsidRPr="004F1D6F">
        <w:rPr>
          <w:sz w:val="24"/>
          <w:szCs w:val="24"/>
        </w:rPr>
        <w:t>саундбары</w:t>
      </w:r>
      <w:proofErr w:type="spellEnd"/>
      <w:r w:rsidRPr="004F1D6F">
        <w:rPr>
          <w:sz w:val="24"/>
          <w:szCs w:val="24"/>
        </w:rPr>
        <w:t xml:space="preserve"> и домашние кинотеатры;</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xml:space="preserve"> - фото- и видеотехника (цифровые видеокамеры, цифровые зеркальные фотоаппараты, электронные фоторамки);</w:t>
      </w:r>
    </w:p>
    <w:p w:rsidR="004F1D6F" w:rsidRDefault="004F1D6F" w:rsidP="004F1D6F">
      <w:pPr>
        <w:spacing w:after="184" w:line="265" w:lineRule="auto"/>
        <w:ind w:left="345" w:right="0" w:firstLine="0"/>
        <w:rPr>
          <w:sz w:val="24"/>
          <w:szCs w:val="24"/>
        </w:rPr>
      </w:pPr>
      <w:r>
        <w:rPr>
          <w:sz w:val="24"/>
          <w:szCs w:val="24"/>
        </w:rPr>
        <w:t xml:space="preserve">  </w:t>
      </w:r>
      <w:r w:rsidRPr="004F1D6F">
        <w:rPr>
          <w:sz w:val="24"/>
          <w:szCs w:val="24"/>
        </w:rPr>
        <w:t xml:space="preserve"> - аудиотехника и музыкальное оборудование;</w:t>
      </w:r>
    </w:p>
    <w:p w:rsidR="00967093" w:rsidRPr="00ED4CDA" w:rsidRDefault="004E4594">
      <w:pPr>
        <w:numPr>
          <w:ilvl w:val="0"/>
          <w:numId w:val="4"/>
        </w:numPr>
        <w:spacing w:after="184" w:line="265" w:lineRule="auto"/>
        <w:ind w:right="0" w:hanging="516"/>
        <w:rPr>
          <w:sz w:val="24"/>
          <w:szCs w:val="24"/>
        </w:rPr>
      </w:pPr>
      <w:r w:rsidRPr="00ED4CDA">
        <w:rPr>
          <w:rFonts w:eastAsia="Arial"/>
          <w:sz w:val="24"/>
          <w:szCs w:val="24"/>
        </w:rPr>
        <w:t>Строительный инструмент.</w:t>
      </w:r>
    </w:p>
    <w:p w:rsidR="00967093" w:rsidRPr="00ED4CDA" w:rsidRDefault="004E4594">
      <w:pPr>
        <w:numPr>
          <w:ilvl w:val="0"/>
          <w:numId w:val="4"/>
        </w:numPr>
        <w:spacing w:after="184" w:line="265" w:lineRule="auto"/>
        <w:ind w:right="0" w:hanging="516"/>
        <w:rPr>
          <w:sz w:val="24"/>
          <w:szCs w:val="24"/>
        </w:rPr>
      </w:pPr>
      <w:r w:rsidRPr="00ED4CDA">
        <w:rPr>
          <w:rFonts w:eastAsia="Arial"/>
          <w:sz w:val="24"/>
          <w:szCs w:val="24"/>
        </w:rPr>
        <w:t>Оргтехника.</w:t>
      </w:r>
    </w:p>
    <w:p w:rsidR="00967093" w:rsidRPr="00ED4CDA" w:rsidRDefault="004E4594">
      <w:pPr>
        <w:numPr>
          <w:ilvl w:val="0"/>
          <w:numId w:val="4"/>
        </w:numPr>
        <w:spacing w:after="184" w:line="265" w:lineRule="auto"/>
        <w:ind w:right="0" w:hanging="516"/>
        <w:rPr>
          <w:sz w:val="24"/>
          <w:szCs w:val="24"/>
        </w:rPr>
      </w:pPr>
      <w:r w:rsidRPr="00ED4CDA">
        <w:rPr>
          <w:rFonts w:eastAsia="Arial"/>
          <w:sz w:val="24"/>
          <w:szCs w:val="24"/>
        </w:rPr>
        <w:t>Бытовая техника.</w:t>
      </w:r>
    </w:p>
    <w:p w:rsidR="00967093" w:rsidRPr="000675E4" w:rsidRDefault="004E4594">
      <w:pPr>
        <w:numPr>
          <w:ilvl w:val="0"/>
          <w:numId w:val="4"/>
        </w:numPr>
        <w:spacing w:after="184" w:line="265" w:lineRule="auto"/>
        <w:ind w:right="0" w:hanging="516"/>
        <w:rPr>
          <w:sz w:val="24"/>
          <w:szCs w:val="24"/>
        </w:rPr>
      </w:pPr>
      <w:r w:rsidRPr="00ED4CDA">
        <w:rPr>
          <w:rFonts w:eastAsia="Arial"/>
          <w:sz w:val="24"/>
          <w:szCs w:val="24"/>
        </w:rPr>
        <w:t>Спортивный инвентарь, велосипеды</w:t>
      </w:r>
      <w:r w:rsidR="000675E4">
        <w:rPr>
          <w:rFonts w:eastAsia="Arial"/>
          <w:sz w:val="24"/>
          <w:szCs w:val="24"/>
        </w:rPr>
        <w:t>.</w:t>
      </w:r>
      <w:r w:rsidRPr="00ED4CDA">
        <w:rPr>
          <w:rFonts w:eastAsia="Arial"/>
          <w:sz w:val="24"/>
          <w:szCs w:val="24"/>
        </w:rPr>
        <w:t xml:space="preserve"> </w:t>
      </w:r>
    </w:p>
    <w:p w:rsidR="000675E4" w:rsidRPr="00E31965" w:rsidRDefault="000675E4">
      <w:pPr>
        <w:numPr>
          <w:ilvl w:val="0"/>
          <w:numId w:val="4"/>
        </w:numPr>
        <w:spacing w:after="184" w:line="265" w:lineRule="auto"/>
        <w:ind w:right="0" w:hanging="516"/>
        <w:rPr>
          <w:sz w:val="24"/>
          <w:szCs w:val="24"/>
        </w:rPr>
      </w:pPr>
      <w:r>
        <w:rPr>
          <w:rFonts w:eastAsia="Arial"/>
          <w:sz w:val="24"/>
          <w:szCs w:val="24"/>
        </w:rPr>
        <w:t>Приборы медицинского назначения.</w:t>
      </w:r>
    </w:p>
    <w:p w:rsidR="00E31965" w:rsidRPr="00ED4CDA" w:rsidRDefault="00E31965">
      <w:pPr>
        <w:numPr>
          <w:ilvl w:val="0"/>
          <w:numId w:val="4"/>
        </w:numPr>
        <w:spacing w:after="184" w:line="265" w:lineRule="auto"/>
        <w:ind w:right="0" w:hanging="516"/>
        <w:rPr>
          <w:sz w:val="24"/>
          <w:szCs w:val="24"/>
        </w:rPr>
      </w:pPr>
      <w:r>
        <w:rPr>
          <w:sz w:val="24"/>
          <w:szCs w:val="24"/>
        </w:rPr>
        <w:t xml:space="preserve">Средства персональной мобильности (самокаты, электро-самокаты, </w:t>
      </w:r>
      <w:proofErr w:type="spellStart"/>
      <w:r>
        <w:rPr>
          <w:sz w:val="24"/>
          <w:szCs w:val="24"/>
        </w:rPr>
        <w:t>гироскутеры</w:t>
      </w:r>
      <w:proofErr w:type="spellEnd"/>
      <w:r>
        <w:rPr>
          <w:sz w:val="24"/>
          <w:szCs w:val="24"/>
        </w:rPr>
        <w:t xml:space="preserve"> и т.д.) передаваемые на хранение ломбарду в течение действия договора </w:t>
      </w:r>
      <w:proofErr w:type="spellStart"/>
      <w:r>
        <w:rPr>
          <w:sz w:val="24"/>
          <w:szCs w:val="24"/>
        </w:rPr>
        <w:t>микрозайма</w:t>
      </w:r>
      <w:proofErr w:type="spellEnd"/>
      <w:r>
        <w:rPr>
          <w:sz w:val="24"/>
          <w:szCs w:val="24"/>
        </w:rPr>
        <w:t xml:space="preserve">. </w:t>
      </w:r>
      <w:r w:rsidR="005B54EF" w:rsidRPr="005B54EF">
        <w:rPr>
          <w:sz w:val="24"/>
          <w:szCs w:val="24"/>
          <w:u w:val="single"/>
        </w:rPr>
        <w:t xml:space="preserve">Не принимаются в залог транспортные средства без обязательной передачи таких транспортных средств во владение (заклад) </w:t>
      </w:r>
      <w:proofErr w:type="spellStart"/>
      <w:r w:rsidR="005B54EF" w:rsidRPr="005B54EF">
        <w:rPr>
          <w:sz w:val="24"/>
          <w:szCs w:val="24"/>
          <w:u w:val="single"/>
        </w:rPr>
        <w:t>микрофинансовой</w:t>
      </w:r>
      <w:proofErr w:type="spellEnd"/>
      <w:r w:rsidR="005B54EF" w:rsidRPr="005B54EF">
        <w:rPr>
          <w:sz w:val="24"/>
          <w:szCs w:val="24"/>
          <w:u w:val="single"/>
        </w:rPr>
        <w:t xml:space="preserve"> организаци</w:t>
      </w:r>
      <w:r w:rsidR="005B54EF">
        <w:rPr>
          <w:sz w:val="24"/>
          <w:szCs w:val="24"/>
          <w:u w:val="single"/>
        </w:rPr>
        <w:t>и.</w:t>
      </w:r>
    </w:p>
    <w:p w:rsidR="00103A26" w:rsidRDefault="000675E4" w:rsidP="002E1B1D">
      <w:pPr>
        <w:spacing w:after="184" w:line="240" w:lineRule="auto"/>
        <w:ind w:right="0"/>
        <w:rPr>
          <w:rFonts w:eastAsia="Arial"/>
          <w:sz w:val="24"/>
          <w:szCs w:val="24"/>
        </w:rPr>
      </w:pPr>
      <w:r>
        <w:rPr>
          <w:rFonts w:eastAsia="Arial"/>
          <w:sz w:val="24"/>
          <w:szCs w:val="24"/>
        </w:rPr>
        <w:t xml:space="preserve">*Выше указанное имущество принимается в ломбарды «ООО </w:t>
      </w:r>
      <w:proofErr w:type="spellStart"/>
      <w:r>
        <w:rPr>
          <w:rFonts w:eastAsia="Arial"/>
          <w:sz w:val="24"/>
          <w:szCs w:val="24"/>
        </w:rPr>
        <w:t>ЛюксФинанс</w:t>
      </w:r>
      <w:proofErr w:type="spellEnd"/>
      <w:r>
        <w:rPr>
          <w:rFonts w:eastAsia="Arial"/>
          <w:sz w:val="24"/>
          <w:szCs w:val="24"/>
        </w:rPr>
        <w:t xml:space="preserve">» при условии его надлежащего размещения и безопасного хранения на протяжение всего срока действия договора </w:t>
      </w:r>
      <w:proofErr w:type="spellStart"/>
      <w:r>
        <w:rPr>
          <w:rFonts w:eastAsia="Arial"/>
          <w:sz w:val="24"/>
          <w:szCs w:val="24"/>
        </w:rPr>
        <w:t>микрозайма</w:t>
      </w:r>
      <w:proofErr w:type="spellEnd"/>
      <w:r>
        <w:rPr>
          <w:rFonts w:eastAsia="Arial"/>
          <w:sz w:val="24"/>
          <w:szCs w:val="24"/>
        </w:rPr>
        <w:t>.</w:t>
      </w:r>
    </w:p>
    <w:p w:rsidR="002E1B1D" w:rsidRPr="00ED4CDA" w:rsidRDefault="002E1B1D" w:rsidP="002E1B1D">
      <w:pPr>
        <w:spacing w:after="184" w:line="240" w:lineRule="auto"/>
        <w:ind w:right="0"/>
        <w:rPr>
          <w:rFonts w:eastAsia="Arial"/>
          <w:sz w:val="24"/>
          <w:szCs w:val="24"/>
        </w:rPr>
      </w:pPr>
      <w:r w:rsidRPr="002E1B1D">
        <w:rPr>
          <w:rFonts w:eastAsia="Arial"/>
          <w:sz w:val="24"/>
          <w:szCs w:val="24"/>
        </w:rPr>
        <w:t>Перечень имущества</w:t>
      </w:r>
      <w:r>
        <w:rPr>
          <w:rFonts w:eastAsia="Arial"/>
          <w:sz w:val="24"/>
          <w:szCs w:val="24"/>
        </w:rPr>
        <w:t>,</w:t>
      </w:r>
      <w:r w:rsidRPr="002E1B1D">
        <w:rPr>
          <w:rFonts w:eastAsia="Arial"/>
          <w:sz w:val="24"/>
          <w:szCs w:val="24"/>
        </w:rPr>
        <w:t xml:space="preserve"> принимаемого в залог может быть расширен по</w:t>
      </w:r>
      <w:r>
        <w:rPr>
          <w:rFonts w:eastAsia="Arial"/>
          <w:sz w:val="24"/>
          <w:szCs w:val="24"/>
        </w:rPr>
        <w:t xml:space="preserve"> соглашению З</w:t>
      </w:r>
      <w:r w:rsidRPr="002E1B1D">
        <w:rPr>
          <w:rFonts w:eastAsia="Arial"/>
          <w:sz w:val="24"/>
          <w:szCs w:val="24"/>
        </w:rPr>
        <w:t xml:space="preserve">аимодавца и </w:t>
      </w:r>
      <w:r>
        <w:rPr>
          <w:rFonts w:eastAsia="Arial"/>
          <w:sz w:val="24"/>
          <w:szCs w:val="24"/>
        </w:rPr>
        <w:t>З</w:t>
      </w:r>
      <w:r w:rsidRPr="002E1B1D">
        <w:rPr>
          <w:rFonts w:eastAsia="Arial"/>
          <w:sz w:val="24"/>
          <w:szCs w:val="24"/>
        </w:rPr>
        <w:t>аемщика</w:t>
      </w:r>
      <w:r>
        <w:rPr>
          <w:rFonts w:eastAsia="Arial"/>
          <w:sz w:val="24"/>
          <w:szCs w:val="24"/>
        </w:rPr>
        <w:t>.</w:t>
      </w:r>
    </w:p>
    <w:p w:rsidR="00103A26" w:rsidRPr="00ED4CDA" w:rsidRDefault="00103A26" w:rsidP="00103A26">
      <w:pPr>
        <w:spacing w:after="184" w:line="265" w:lineRule="auto"/>
        <w:ind w:right="0"/>
        <w:rPr>
          <w:rFonts w:eastAsia="Arial"/>
          <w:sz w:val="24"/>
          <w:szCs w:val="24"/>
        </w:rPr>
      </w:pPr>
    </w:p>
    <w:p w:rsidR="00103A26" w:rsidRDefault="00103A26" w:rsidP="00103A26">
      <w:pPr>
        <w:spacing w:after="184" w:line="265" w:lineRule="auto"/>
        <w:ind w:right="0"/>
        <w:rPr>
          <w:rFonts w:eastAsia="Arial"/>
          <w:sz w:val="24"/>
          <w:szCs w:val="24"/>
        </w:rPr>
      </w:pPr>
    </w:p>
    <w:p w:rsidR="000E62A1" w:rsidRDefault="000E62A1" w:rsidP="00103A26">
      <w:pPr>
        <w:spacing w:after="184" w:line="265" w:lineRule="auto"/>
        <w:ind w:right="0"/>
        <w:rPr>
          <w:rFonts w:eastAsia="Arial"/>
          <w:sz w:val="24"/>
          <w:szCs w:val="24"/>
        </w:rPr>
      </w:pPr>
    </w:p>
    <w:p w:rsidR="00103A26" w:rsidRPr="00103A26" w:rsidRDefault="00103A26" w:rsidP="00103A26">
      <w:pPr>
        <w:spacing w:after="20" w:line="259" w:lineRule="auto"/>
        <w:ind w:left="10" w:right="-13" w:hanging="10"/>
        <w:jc w:val="right"/>
      </w:pPr>
      <w:r w:rsidRPr="00103A26">
        <w:rPr>
          <w:b/>
          <w:i/>
          <w:sz w:val="24"/>
        </w:rPr>
        <w:lastRenderedPageBreak/>
        <w:t xml:space="preserve">ПРИЛОЖЕНИЕ   3 </w:t>
      </w:r>
    </w:p>
    <w:p w:rsidR="00103A26" w:rsidRPr="00103A26" w:rsidRDefault="00103A26" w:rsidP="00103A26">
      <w:pPr>
        <w:spacing w:after="184" w:line="265" w:lineRule="auto"/>
        <w:ind w:right="0"/>
        <w:jc w:val="right"/>
        <w:rPr>
          <w:rFonts w:eastAsia="Arial"/>
          <w:b/>
          <w:sz w:val="24"/>
        </w:rPr>
      </w:pPr>
      <w:r w:rsidRPr="00103A26">
        <w:rPr>
          <w:rFonts w:eastAsia="Arial"/>
          <w:b/>
          <w:sz w:val="24"/>
        </w:rPr>
        <w:t xml:space="preserve">к Правилам предоставления </w:t>
      </w:r>
      <w:proofErr w:type="spellStart"/>
      <w:r w:rsidRPr="00103A26">
        <w:rPr>
          <w:rFonts w:eastAsia="Arial"/>
          <w:b/>
          <w:sz w:val="24"/>
        </w:rPr>
        <w:t>микрозаймов</w:t>
      </w:r>
      <w:proofErr w:type="spellEnd"/>
      <w:r w:rsidRPr="00103A26">
        <w:rPr>
          <w:rFonts w:eastAsia="Arial"/>
          <w:b/>
          <w:sz w:val="24"/>
        </w:rPr>
        <w:t xml:space="preserve"> ООО "</w:t>
      </w:r>
      <w:proofErr w:type="spellStart"/>
      <w:r w:rsidRPr="00103A26">
        <w:rPr>
          <w:rFonts w:eastAsia="Arial"/>
          <w:b/>
          <w:sz w:val="24"/>
        </w:rPr>
        <w:t>ЛюксФинанс</w:t>
      </w:r>
      <w:proofErr w:type="spellEnd"/>
      <w:r w:rsidRPr="00103A26">
        <w:rPr>
          <w:rFonts w:eastAsia="Arial"/>
          <w:b/>
          <w:sz w:val="24"/>
        </w:rPr>
        <w:t>"</w:t>
      </w:r>
    </w:p>
    <w:p w:rsidR="00103A26" w:rsidRPr="00103A26" w:rsidRDefault="00103A26" w:rsidP="00103A26">
      <w:pPr>
        <w:spacing w:after="184" w:line="265" w:lineRule="auto"/>
        <w:ind w:right="0"/>
        <w:rPr>
          <w:rFonts w:eastAsia="Arial"/>
        </w:rPr>
      </w:pPr>
    </w:p>
    <w:p w:rsidR="00103A26" w:rsidRPr="00103A26" w:rsidRDefault="00103A26" w:rsidP="00103A26">
      <w:pPr>
        <w:spacing w:after="184" w:line="265" w:lineRule="auto"/>
        <w:ind w:right="0"/>
        <w:rPr>
          <w:rFonts w:eastAsia="Arial"/>
        </w:rPr>
      </w:pPr>
    </w:p>
    <w:p w:rsidR="00103A26" w:rsidRPr="00ED4CDA" w:rsidRDefault="00103A26" w:rsidP="00103A26">
      <w:pPr>
        <w:spacing w:after="184" w:line="265" w:lineRule="auto"/>
        <w:ind w:right="0"/>
        <w:jc w:val="center"/>
        <w:rPr>
          <w:b/>
          <w:sz w:val="24"/>
          <w:szCs w:val="24"/>
        </w:rPr>
      </w:pPr>
      <w:r w:rsidRPr="00ED4CDA">
        <w:rPr>
          <w:b/>
          <w:sz w:val="24"/>
          <w:szCs w:val="24"/>
        </w:rPr>
        <w:t>ЗАЯВЛЕНИЕ</w:t>
      </w:r>
    </w:p>
    <w:p w:rsidR="00103A26" w:rsidRPr="00ED4CDA" w:rsidRDefault="00103A26" w:rsidP="00103A26">
      <w:pPr>
        <w:spacing w:after="184" w:line="265" w:lineRule="auto"/>
        <w:ind w:right="0"/>
        <w:jc w:val="center"/>
        <w:rPr>
          <w:rFonts w:eastAsia="Arial"/>
          <w:sz w:val="24"/>
          <w:szCs w:val="24"/>
        </w:rPr>
      </w:pPr>
      <w:r w:rsidRPr="00ED4CDA">
        <w:rPr>
          <w:b/>
          <w:sz w:val="24"/>
          <w:szCs w:val="24"/>
        </w:rPr>
        <w:t xml:space="preserve"> о возврате разницы между вырученной от реализации суммой и размером требований</w:t>
      </w:r>
    </w:p>
    <w:p w:rsidR="00103A26" w:rsidRPr="00103A26" w:rsidRDefault="00103A26" w:rsidP="00103A26">
      <w:pPr>
        <w:spacing w:after="184" w:line="265" w:lineRule="auto"/>
        <w:ind w:right="0"/>
        <w:rPr>
          <w:sz w:val="24"/>
          <w:szCs w:val="24"/>
        </w:rPr>
      </w:pPr>
      <w:r w:rsidRPr="00103A26">
        <w:rPr>
          <w:sz w:val="24"/>
          <w:szCs w:val="24"/>
        </w:rPr>
        <w:t>Я, (</w:t>
      </w:r>
      <w:r w:rsidRPr="00103A26">
        <w:rPr>
          <w:sz w:val="24"/>
          <w:szCs w:val="24"/>
          <w:u w:val="single"/>
        </w:rPr>
        <w:t>Ф.И.О. заявителя</w:t>
      </w:r>
      <w:r w:rsidRPr="00103A26">
        <w:rPr>
          <w:sz w:val="24"/>
          <w:szCs w:val="24"/>
        </w:rPr>
        <w:t>), паспорт № ___ _________ выдан ___________________________, прошу выдать мне разницу между вырученной от реализации (</w:t>
      </w:r>
      <w:r w:rsidRPr="00103A26">
        <w:rPr>
          <w:sz w:val="24"/>
          <w:szCs w:val="24"/>
          <w:u w:val="single"/>
        </w:rPr>
        <w:t>наименование имущества</w:t>
      </w:r>
      <w:r w:rsidRPr="00103A26">
        <w:rPr>
          <w:sz w:val="24"/>
          <w:szCs w:val="24"/>
        </w:rPr>
        <w:t xml:space="preserve">) суммой и размером требований по договору </w:t>
      </w:r>
      <w:proofErr w:type="spellStart"/>
      <w:r w:rsidRPr="00103A26">
        <w:rPr>
          <w:sz w:val="24"/>
          <w:szCs w:val="24"/>
        </w:rPr>
        <w:t>микрозайма</w:t>
      </w:r>
      <w:proofErr w:type="spellEnd"/>
      <w:r w:rsidRPr="00103A26">
        <w:rPr>
          <w:sz w:val="24"/>
          <w:szCs w:val="24"/>
        </w:rPr>
        <w:t xml:space="preserve"> № __ от _</w:t>
      </w:r>
      <w:proofErr w:type="gramStart"/>
      <w:r w:rsidRPr="00103A26">
        <w:rPr>
          <w:sz w:val="24"/>
          <w:szCs w:val="24"/>
        </w:rPr>
        <w:t>_  _</w:t>
      </w:r>
      <w:proofErr w:type="gramEnd"/>
      <w:r w:rsidRPr="00103A26">
        <w:rPr>
          <w:sz w:val="24"/>
          <w:szCs w:val="24"/>
        </w:rPr>
        <w:t>_________202_ г. в размере (сумма разницы цифрами и прописью).</w:t>
      </w:r>
    </w:p>
    <w:p w:rsidR="00103A26" w:rsidRPr="00103A26" w:rsidRDefault="00103A26" w:rsidP="00103A26">
      <w:pPr>
        <w:spacing w:after="184" w:line="265" w:lineRule="auto"/>
        <w:ind w:right="0"/>
        <w:rPr>
          <w:sz w:val="24"/>
          <w:szCs w:val="24"/>
        </w:rPr>
      </w:pPr>
    </w:p>
    <w:p w:rsidR="00103A26" w:rsidRDefault="00103A26" w:rsidP="00103A26">
      <w:pPr>
        <w:spacing w:after="184" w:line="265" w:lineRule="auto"/>
        <w:ind w:right="0"/>
        <w:rPr>
          <w:sz w:val="24"/>
          <w:szCs w:val="24"/>
        </w:rPr>
      </w:pPr>
    </w:p>
    <w:p w:rsidR="00103A26" w:rsidRPr="00103A26" w:rsidRDefault="00103A26" w:rsidP="00103A26">
      <w:pPr>
        <w:spacing w:after="184" w:line="265" w:lineRule="auto"/>
        <w:ind w:right="0" w:firstLine="0"/>
        <w:rPr>
          <w:rFonts w:ascii="Arial" w:eastAsia="Arial" w:hAnsi="Arial" w:cs="Arial"/>
          <w:sz w:val="24"/>
          <w:szCs w:val="24"/>
        </w:rPr>
      </w:pPr>
      <w:r w:rsidRPr="00103A26">
        <w:rPr>
          <w:sz w:val="24"/>
          <w:szCs w:val="24"/>
        </w:rPr>
        <w:t xml:space="preserve"> число </w:t>
      </w:r>
      <w:r>
        <w:rPr>
          <w:sz w:val="24"/>
          <w:szCs w:val="24"/>
        </w:rPr>
        <w:tab/>
      </w:r>
      <w:r>
        <w:rPr>
          <w:sz w:val="24"/>
          <w:szCs w:val="24"/>
        </w:rPr>
        <w:tab/>
      </w:r>
      <w:r>
        <w:rPr>
          <w:sz w:val="24"/>
          <w:szCs w:val="24"/>
        </w:rPr>
        <w:tab/>
      </w:r>
      <w:r>
        <w:rPr>
          <w:sz w:val="24"/>
          <w:szCs w:val="24"/>
        </w:rPr>
        <w:tab/>
      </w:r>
      <w:r w:rsidRPr="00103A26">
        <w:rPr>
          <w:sz w:val="24"/>
          <w:szCs w:val="24"/>
        </w:rPr>
        <w:t xml:space="preserve">подпись </w:t>
      </w:r>
      <w:r>
        <w:rPr>
          <w:sz w:val="24"/>
          <w:szCs w:val="24"/>
        </w:rPr>
        <w:tab/>
      </w:r>
      <w:r>
        <w:rPr>
          <w:sz w:val="24"/>
          <w:szCs w:val="24"/>
        </w:rPr>
        <w:tab/>
      </w:r>
      <w:r>
        <w:rPr>
          <w:sz w:val="24"/>
          <w:szCs w:val="24"/>
        </w:rPr>
        <w:tab/>
      </w:r>
      <w:r>
        <w:rPr>
          <w:sz w:val="24"/>
          <w:szCs w:val="24"/>
        </w:rPr>
        <w:tab/>
      </w:r>
      <w:r w:rsidRPr="00103A26">
        <w:rPr>
          <w:sz w:val="24"/>
          <w:szCs w:val="24"/>
        </w:rPr>
        <w:t>инициалы, фамилия</w:t>
      </w:r>
    </w:p>
    <w:p w:rsidR="00103A26" w:rsidRDefault="00103A26" w:rsidP="00103A26">
      <w:pPr>
        <w:spacing w:after="184" w:line="265" w:lineRule="auto"/>
        <w:ind w:right="0"/>
        <w:rPr>
          <w:rFonts w:ascii="Arial" w:eastAsia="Arial" w:hAnsi="Arial" w:cs="Arial"/>
        </w:rPr>
      </w:pPr>
    </w:p>
    <w:p w:rsidR="00103A26" w:rsidRDefault="00103A26" w:rsidP="00103A26">
      <w:pPr>
        <w:spacing w:after="184" w:line="265" w:lineRule="auto"/>
        <w:ind w:right="0"/>
        <w:rPr>
          <w:rFonts w:ascii="Arial" w:eastAsia="Arial" w:hAnsi="Arial" w:cs="Arial"/>
        </w:rPr>
      </w:pPr>
    </w:p>
    <w:p w:rsidR="008E1CE0" w:rsidRDefault="008E1CE0" w:rsidP="00103A26">
      <w:pPr>
        <w:spacing w:after="184" w:line="265" w:lineRule="auto"/>
        <w:ind w:right="0"/>
        <w:rPr>
          <w:rFonts w:ascii="Arial" w:eastAsia="Arial" w:hAnsi="Arial" w:cs="Arial"/>
        </w:rPr>
      </w:pPr>
    </w:p>
    <w:p w:rsidR="008E1CE0" w:rsidRDefault="008E1CE0" w:rsidP="00103A26">
      <w:pPr>
        <w:spacing w:after="184" w:line="265" w:lineRule="auto"/>
        <w:ind w:right="0"/>
        <w:rPr>
          <w:rFonts w:ascii="Arial" w:eastAsia="Arial" w:hAnsi="Arial" w:cs="Arial"/>
        </w:rPr>
      </w:pPr>
    </w:p>
    <w:p w:rsidR="008E1CE0" w:rsidRDefault="008E1CE0" w:rsidP="00103A26">
      <w:pPr>
        <w:spacing w:after="184" w:line="265" w:lineRule="auto"/>
        <w:ind w:right="0"/>
        <w:rPr>
          <w:rFonts w:ascii="Arial" w:eastAsia="Arial" w:hAnsi="Arial" w:cs="Arial"/>
        </w:rPr>
      </w:pPr>
    </w:p>
    <w:p w:rsidR="008E1CE0" w:rsidRDefault="008E1CE0" w:rsidP="00103A26">
      <w:pPr>
        <w:spacing w:after="184" w:line="265" w:lineRule="auto"/>
        <w:ind w:right="0"/>
        <w:rPr>
          <w:rFonts w:ascii="Arial" w:eastAsia="Arial" w:hAnsi="Arial" w:cs="Arial"/>
        </w:rPr>
      </w:pPr>
    </w:p>
    <w:p w:rsidR="008E1CE0" w:rsidRDefault="008E1CE0" w:rsidP="00103A26">
      <w:pPr>
        <w:spacing w:after="184" w:line="265" w:lineRule="auto"/>
        <w:ind w:right="0"/>
        <w:rPr>
          <w:rFonts w:ascii="Arial" w:eastAsia="Arial" w:hAnsi="Arial" w:cs="Arial"/>
        </w:rPr>
      </w:pPr>
    </w:p>
    <w:p w:rsidR="008E1CE0" w:rsidRDefault="008E1CE0" w:rsidP="007A1B90">
      <w:pPr>
        <w:spacing w:after="184" w:line="265" w:lineRule="auto"/>
        <w:ind w:right="0" w:firstLine="0"/>
        <w:rPr>
          <w:rFonts w:ascii="Arial" w:eastAsia="Arial" w:hAnsi="Arial" w:cs="Arial"/>
        </w:rPr>
      </w:pPr>
    </w:p>
    <w:p w:rsidR="008E1CE0" w:rsidRDefault="008E1CE0" w:rsidP="00103A26">
      <w:pPr>
        <w:spacing w:after="184" w:line="265" w:lineRule="auto"/>
        <w:ind w:right="0"/>
        <w:rPr>
          <w:rFonts w:ascii="Arial" w:eastAsia="Arial" w:hAnsi="Arial" w:cs="Arial"/>
        </w:rPr>
      </w:pPr>
    </w:p>
    <w:p w:rsidR="004A715D" w:rsidRDefault="004A715D" w:rsidP="00103A26">
      <w:pPr>
        <w:spacing w:after="184" w:line="265" w:lineRule="auto"/>
        <w:ind w:right="0"/>
        <w:rPr>
          <w:rFonts w:ascii="Arial" w:eastAsia="Arial" w:hAnsi="Arial" w:cs="Arial"/>
        </w:rPr>
      </w:pPr>
    </w:p>
    <w:p w:rsidR="004A715D" w:rsidRDefault="004A715D" w:rsidP="00103A26">
      <w:pPr>
        <w:spacing w:after="184" w:line="265" w:lineRule="auto"/>
        <w:ind w:right="0"/>
        <w:rPr>
          <w:rFonts w:ascii="Arial" w:eastAsia="Arial" w:hAnsi="Arial" w:cs="Arial"/>
        </w:rPr>
      </w:pPr>
    </w:p>
    <w:p w:rsidR="004A715D" w:rsidRDefault="004A715D" w:rsidP="00103A26">
      <w:pPr>
        <w:spacing w:after="184" w:line="265" w:lineRule="auto"/>
        <w:ind w:right="0"/>
        <w:rPr>
          <w:rFonts w:ascii="Arial" w:eastAsia="Arial" w:hAnsi="Arial" w:cs="Arial"/>
        </w:rPr>
      </w:pPr>
    </w:p>
    <w:p w:rsidR="005B54EF" w:rsidRDefault="005B54EF" w:rsidP="00103A26">
      <w:pPr>
        <w:spacing w:after="184" w:line="265" w:lineRule="auto"/>
        <w:ind w:right="0"/>
        <w:rPr>
          <w:rFonts w:ascii="Arial" w:eastAsia="Arial" w:hAnsi="Arial" w:cs="Arial"/>
        </w:rPr>
      </w:pPr>
    </w:p>
    <w:p w:rsidR="004A715D" w:rsidRDefault="004A715D" w:rsidP="00103A26">
      <w:pPr>
        <w:spacing w:after="184" w:line="265" w:lineRule="auto"/>
        <w:ind w:right="0"/>
        <w:rPr>
          <w:rFonts w:ascii="Arial" w:eastAsia="Arial" w:hAnsi="Arial" w:cs="Arial"/>
        </w:rPr>
      </w:pPr>
    </w:p>
    <w:p w:rsidR="000E62A1" w:rsidRDefault="000E62A1" w:rsidP="00103A26">
      <w:pPr>
        <w:spacing w:after="184" w:line="265" w:lineRule="auto"/>
        <w:ind w:right="0"/>
        <w:rPr>
          <w:rFonts w:ascii="Arial" w:eastAsia="Arial" w:hAnsi="Arial" w:cs="Arial"/>
        </w:rPr>
      </w:pPr>
    </w:p>
    <w:p w:rsidR="008E1CE0" w:rsidRPr="00103A26" w:rsidRDefault="008E1CE0" w:rsidP="008E1CE0">
      <w:pPr>
        <w:spacing w:after="20" w:line="259" w:lineRule="auto"/>
        <w:ind w:left="10" w:right="-13" w:hanging="10"/>
        <w:jc w:val="right"/>
      </w:pPr>
      <w:r w:rsidRPr="00103A26">
        <w:rPr>
          <w:b/>
          <w:i/>
          <w:sz w:val="24"/>
        </w:rPr>
        <w:lastRenderedPageBreak/>
        <w:t xml:space="preserve">ПРИЛОЖЕНИЕ   </w:t>
      </w:r>
      <w:r>
        <w:rPr>
          <w:b/>
          <w:i/>
          <w:sz w:val="24"/>
        </w:rPr>
        <w:t>4</w:t>
      </w:r>
      <w:r w:rsidRPr="00103A26">
        <w:rPr>
          <w:b/>
          <w:i/>
          <w:sz w:val="24"/>
        </w:rPr>
        <w:t xml:space="preserve"> </w:t>
      </w:r>
    </w:p>
    <w:p w:rsidR="008E1CE0" w:rsidRDefault="008E1CE0" w:rsidP="008E1CE0">
      <w:pPr>
        <w:spacing w:after="184" w:line="265" w:lineRule="auto"/>
        <w:ind w:right="0"/>
        <w:jc w:val="right"/>
        <w:rPr>
          <w:rFonts w:eastAsia="Arial"/>
          <w:b/>
          <w:sz w:val="24"/>
        </w:rPr>
      </w:pPr>
      <w:r w:rsidRPr="00103A26">
        <w:rPr>
          <w:rFonts w:eastAsia="Arial"/>
          <w:b/>
          <w:sz w:val="24"/>
        </w:rPr>
        <w:t xml:space="preserve">к Правилам предоставления </w:t>
      </w:r>
      <w:proofErr w:type="spellStart"/>
      <w:r w:rsidRPr="00103A26">
        <w:rPr>
          <w:rFonts w:eastAsia="Arial"/>
          <w:b/>
          <w:sz w:val="24"/>
        </w:rPr>
        <w:t>микрозаймов</w:t>
      </w:r>
      <w:proofErr w:type="spellEnd"/>
      <w:r w:rsidRPr="00103A26">
        <w:rPr>
          <w:rFonts w:eastAsia="Arial"/>
          <w:b/>
          <w:sz w:val="24"/>
        </w:rPr>
        <w:t xml:space="preserve"> ООО "</w:t>
      </w:r>
      <w:proofErr w:type="spellStart"/>
      <w:r w:rsidRPr="00103A26">
        <w:rPr>
          <w:rFonts w:eastAsia="Arial"/>
          <w:b/>
          <w:sz w:val="24"/>
        </w:rPr>
        <w:t>ЛюксФинанс</w:t>
      </w:r>
      <w:proofErr w:type="spellEnd"/>
      <w:r w:rsidRPr="00103A26">
        <w:rPr>
          <w:rFonts w:eastAsia="Arial"/>
          <w:b/>
          <w:sz w:val="24"/>
        </w:rPr>
        <w:t>"</w:t>
      </w:r>
    </w:p>
    <w:p w:rsidR="000919DE" w:rsidRPr="00396D63" w:rsidRDefault="000919DE" w:rsidP="000919DE">
      <w:pPr>
        <w:widowControl w:val="0"/>
        <w:autoSpaceDE w:val="0"/>
        <w:autoSpaceDN w:val="0"/>
        <w:spacing w:before="27" w:after="0" w:line="240" w:lineRule="auto"/>
        <w:ind w:left="219" w:right="310" w:firstLine="0"/>
        <w:jc w:val="right"/>
        <w:rPr>
          <w:b/>
          <w:i/>
          <w:color w:val="auto"/>
          <w:sz w:val="18"/>
          <w:szCs w:val="18"/>
        </w:rPr>
      </w:pPr>
      <w:r w:rsidRPr="00396D63">
        <w:rPr>
          <w:b/>
          <w:i/>
          <w:color w:val="auto"/>
          <w:sz w:val="18"/>
          <w:szCs w:val="18"/>
        </w:rPr>
        <w:t xml:space="preserve"> </w:t>
      </w:r>
    </w:p>
    <w:p w:rsidR="000919DE" w:rsidRPr="00522121" w:rsidRDefault="000919DE" w:rsidP="000919DE">
      <w:pPr>
        <w:widowControl w:val="0"/>
        <w:autoSpaceDE w:val="0"/>
        <w:autoSpaceDN w:val="0"/>
        <w:spacing w:before="27" w:after="0" w:line="240" w:lineRule="auto"/>
        <w:ind w:left="219" w:right="310" w:firstLine="0"/>
        <w:jc w:val="center"/>
        <w:rPr>
          <w:rFonts w:ascii="Calibri" w:eastAsia="Arial" w:hAnsi="Calibri" w:cs="Arial"/>
          <w:b/>
          <w:color w:val="auto"/>
          <w:szCs w:val="28"/>
          <w:lang w:eastAsia="en-US"/>
        </w:rPr>
      </w:pPr>
      <w:r w:rsidRPr="00522121">
        <w:rPr>
          <w:rFonts w:ascii="Calibri" w:eastAsia="Arial" w:hAnsi="Calibri" w:cs="Arial"/>
          <w:b/>
          <w:color w:val="auto"/>
          <w:szCs w:val="28"/>
          <w:lang w:eastAsia="en-US"/>
        </w:rPr>
        <w:t xml:space="preserve">Тарифы предоставления </w:t>
      </w:r>
      <w:proofErr w:type="spellStart"/>
      <w:r w:rsidRPr="00522121">
        <w:rPr>
          <w:rFonts w:ascii="Calibri" w:eastAsia="Arial" w:hAnsi="Calibri" w:cs="Arial"/>
          <w:b/>
          <w:color w:val="auto"/>
          <w:szCs w:val="28"/>
          <w:lang w:eastAsia="en-US"/>
        </w:rPr>
        <w:t>микрозаймов</w:t>
      </w:r>
      <w:proofErr w:type="spellEnd"/>
      <w:r w:rsidRPr="00522121">
        <w:rPr>
          <w:rFonts w:ascii="Calibri" w:eastAsia="Arial" w:hAnsi="Calibri" w:cs="Arial"/>
          <w:b/>
          <w:color w:val="auto"/>
          <w:szCs w:val="28"/>
          <w:lang w:eastAsia="en-US"/>
        </w:rPr>
        <w:t xml:space="preserve"> в ломбардах Талер-1,3,4,5</w:t>
      </w:r>
      <w:r>
        <w:rPr>
          <w:rFonts w:ascii="Calibri" w:eastAsia="Arial" w:hAnsi="Calibri" w:cs="Arial"/>
          <w:b/>
          <w:color w:val="auto"/>
          <w:szCs w:val="28"/>
          <w:lang w:eastAsia="en-US"/>
        </w:rPr>
        <w:t>,6</w:t>
      </w:r>
      <w:r w:rsidRPr="00522121">
        <w:rPr>
          <w:rFonts w:ascii="Calibri" w:eastAsia="Arial" w:hAnsi="Calibri" w:cs="Arial"/>
          <w:b/>
          <w:color w:val="auto"/>
          <w:szCs w:val="28"/>
          <w:lang w:eastAsia="en-US"/>
        </w:rPr>
        <w:t xml:space="preserve"> при залоге изделий из драгоценных металлов</w:t>
      </w:r>
      <w:r>
        <w:rPr>
          <w:rFonts w:ascii="Calibri" w:eastAsia="Arial" w:hAnsi="Calibri" w:cs="Arial"/>
          <w:b/>
          <w:color w:val="auto"/>
          <w:szCs w:val="28"/>
          <w:lang w:eastAsia="en-US"/>
        </w:rPr>
        <w:t xml:space="preserve"> и иного личного имущества </w:t>
      </w:r>
    </w:p>
    <w:p w:rsidR="000919DE" w:rsidRPr="00522121" w:rsidRDefault="000919DE" w:rsidP="000919DE">
      <w:pPr>
        <w:widowControl w:val="0"/>
        <w:autoSpaceDE w:val="0"/>
        <w:autoSpaceDN w:val="0"/>
        <w:spacing w:before="200" w:after="0" w:line="240" w:lineRule="auto"/>
        <w:ind w:left="223" w:right="309" w:firstLine="0"/>
        <w:jc w:val="center"/>
        <w:rPr>
          <w:rFonts w:ascii="Calibri" w:eastAsia="Arial" w:hAnsi="Calibri" w:cs="Arial"/>
          <w:b/>
          <w:color w:val="auto"/>
          <w:sz w:val="24"/>
          <w:lang w:eastAsia="en-US"/>
        </w:rPr>
      </w:pPr>
      <w:r w:rsidRPr="00522121">
        <w:rPr>
          <w:rFonts w:ascii="Calibri" w:eastAsia="Arial" w:hAnsi="Calibri" w:cs="Arial"/>
          <w:b/>
          <w:color w:val="auto"/>
          <w:sz w:val="24"/>
          <w:lang w:eastAsia="en-US"/>
        </w:rPr>
        <w:t>Обществом с ограниченной ответственностью «</w:t>
      </w:r>
      <w:proofErr w:type="spellStart"/>
      <w:r w:rsidRPr="00522121">
        <w:rPr>
          <w:rFonts w:ascii="Calibri" w:eastAsia="Arial" w:hAnsi="Calibri" w:cs="Arial"/>
          <w:b/>
          <w:color w:val="auto"/>
          <w:sz w:val="24"/>
          <w:lang w:eastAsia="en-US"/>
        </w:rPr>
        <w:t>ЛюксФинанс</w:t>
      </w:r>
      <w:proofErr w:type="spellEnd"/>
      <w:r w:rsidRPr="00522121">
        <w:rPr>
          <w:rFonts w:ascii="Calibri" w:eastAsia="Arial" w:hAnsi="Calibri" w:cs="Arial"/>
          <w:b/>
          <w:color w:val="auto"/>
          <w:sz w:val="24"/>
          <w:lang w:eastAsia="en-US"/>
        </w:rPr>
        <w:t xml:space="preserve">» </w:t>
      </w:r>
    </w:p>
    <w:p w:rsidR="000919DE" w:rsidRPr="00522121" w:rsidRDefault="000919DE" w:rsidP="000919DE">
      <w:pPr>
        <w:widowControl w:val="0"/>
        <w:autoSpaceDE w:val="0"/>
        <w:autoSpaceDN w:val="0"/>
        <w:spacing w:before="201" w:after="0" w:line="240" w:lineRule="auto"/>
        <w:ind w:left="223" w:right="306" w:firstLine="0"/>
        <w:jc w:val="center"/>
        <w:outlineLvl w:val="1"/>
        <w:rPr>
          <w:rFonts w:ascii="Calibri" w:eastAsia="Calibri" w:hAnsi="Calibri" w:cs="Calibri"/>
          <w:color w:val="auto"/>
          <w:sz w:val="24"/>
          <w:szCs w:val="24"/>
          <w:lang w:eastAsia="en-US"/>
        </w:rPr>
      </w:pPr>
      <w:proofErr w:type="spellStart"/>
      <w:r>
        <w:rPr>
          <w:rFonts w:ascii="Calibri" w:eastAsia="Calibri" w:hAnsi="Calibri" w:cs="Calibri"/>
          <w:color w:val="auto"/>
          <w:sz w:val="24"/>
          <w:szCs w:val="24"/>
          <w:lang w:eastAsia="en-US"/>
        </w:rPr>
        <w:t>м</w:t>
      </w:r>
      <w:r w:rsidRPr="00522121">
        <w:rPr>
          <w:rFonts w:ascii="Calibri" w:eastAsia="Calibri" w:hAnsi="Calibri" w:cs="Calibri"/>
          <w:color w:val="auto"/>
          <w:sz w:val="24"/>
          <w:szCs w:val="24"/>
          <w:lang w:eastAsia="en-US"/>
        </w:rPr>
        <w:t>икрозайм</w:t>
      </w:r>
      <w:proofErr w:type="spellEnd"/>
      <w:r w:rsidRPr="00522121">
        <w:rPr>
          <w:rFonts w:ascii="Calibri" w:eastAsia="Calibri" w:hAnsi="Calibri" w:cs="Calibri"/>
          <w:color w:val="auto"/>
          <w:sz w:val="24"/>
          <w:szCs w:val="24"/>
          <w:lang w:eastAsia="en-US"/>
        </w:rPr>
        <w:t xml:space="preserve"> предоставляется физическим лицам под залог движимого имущества,</w:t>
      </w:r>
    </w:p>
    <w:p w:rsidR="000919DE" w:rsidRPr="00522121" w:rsidRDefault="000919DE" w:rsidP="000919DE">
      <w:pPr>
        <w:widowControl w:val="0"/>
        <w:autoSpaceDE w:val="0"/>
        <w:autoSpaceDN w:val="0"/>
        <w:spacing w:after="0" w:line="240" w:lineRule="auto"/>
        <w:ind w:left="223" w:right="310" w:firstLine="0"/>
        <w:jc w:val="center"/>
        <w:rPr>
          <w:rFonts w:ascii="Calibri" w:eastAsia="Arial" w:hAnsi="Calibri" w:cs="Arial"/>
          <w:color w:val="auto"/>
          <w:sz w:val="24"/>
          <w:lang w:eastAsia="en-US"/>
        </w:rPr>
      </w:pPr>
      <w:r w:rsidRPr="00522121">
        <w:rPr>
          <w:rFonts w:ascii="Calibri" w:eastAsia="Arial" w:hAnsi="Calibri" w:cs="Arial"/>
          <w:color w:val="auto"/>
          <w:sz w:val="24"/>
          <w:lang w:eastAsia="en-US"/>
        </w:rPr>
        <w:t xml:space="preserve">предназначенного для личного, семейного или домашнего использования, в соответствии с установленными Правилами предоставления </w:t>
      </w:r>
      <w:proofErr w:type="spellStart"/>
      <w:r w:rsidRPr="00522121">
        <w:rPr>
          <w:rFonts w:ascii="Calibri" w:eastAsia="Arial" w:hAnsi="Calibri" w:cs="Arial"/>
          <w:color w:val="auto"/>
          <w:sz w:val="24"/>
          <w:lang w:eastAsia="en-US"/>
        </w:rPr>
        <w:t>микрозаймов</w:t>
      </w:r>
      <w:proofErr w:type="spellEnd"/>
      <w:r>
        <w:rPr>
          <w:rFonts w:ascii="Calibri" w:eastAsia="Arial" w:hAnsi="Calibri" w:cs="Arial"/>
          <w:color w:val="auto"/>
          <w:sz w:val="24"/>
          <w:lang w:eastAsia="en-US"/>
        </w:rPr>
        <w:t>.</w:t>
      </w:r>
    </w:p>
    <w:tbl>
      <w:tblPr>
        <w:tblStyle w:val="TableNormal"/>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9"/>
        <w:gridCol w:w="2433"/>
        <w:gridCol w:w="2525"/>
      </w:tblGrid>
      <w:tr w:rsidR="000919DE" w:rsidRPr="00522121" w:rsidTr="00436FA5">
        <w:trPr>
          <w:trHeight w:val="408"/>
        </w:trPr>
        <w:tc>
          <w:tcPr>
            <w:tcW w:w="4689" w:type="dxa"/>
          </w:tcPr>
          <w:p w:rsidR="000919DE" w:rsidRPr="00522121" w:rsidRDefault="000919DE" w:rsidP="00436FA5">
            <w:pPr>
              <w:spacing w:after="0" w:line="240" w:lineRule="auto"/>
              <w:ind w:left="103" w:right="0" w:firstLine="0"/>
              <w:jc w:val="left"/>
              <w:rPr>
                <w:rFonts w:ascii="Calibri" w:eastAsia="Calibri" w:hAnsi="Calibri" w:cs="Calibri"/>
                <w:b/>
                <w:color w:val="auto"/>
                <w:lang w:val="ru-RU"/>
              </w:rPr>
            </w:pPr>
            <w:r w:rsidRPr="00522121">
              <w:rPr>
                <w:rFonts w:ascii="Calibri" w:eastAsia="Calibri" w:hAnsi="Calibri" w:cs="Calibri"/>
                <w:b/>
                <w:color w:val="auto"/>
                <w:lang w:val="ru-RU"/>
              </w:rPr>
              <w:t xml:space="preserve">Сумма выдаваемая на руки*, </w:t>
            </w:r>
            <w:proofErr w:type="spellStart"/>
            <w:r w:rsidRPr="00522121">
              <w:rPr>
                <w:rFonts w:ascii="Calibri" w:eastAsia="Calibri" w:hAnsi="Calibri" w:cs="Calibri"/>
                <w:b/>
                <w:color w:val="auto"/>
                <w:lang w:val="ru-RU"/>
              </w:rPr>
              <w:t>руб</w:t>
            </w:r>
            <w:proofErr w:type="spellEnd"/>
          </w:p>
        </w:tc>
        <w:tc>
          <w:tcPr>
            <w:tcW w:w="2433" w:type="dxa"/>
          </w:tcPr>
          <w:p w:rsidR="000919DE" w:rsidRPr="00522121" w:rsidRDefault="000919DE" w:rsidP="00436FA5">
            <w:pPr>
              <w:spacing w:before="1" w:after="0" w:line="240" w:lineRule="auto"/>
              <w:ind w:left="111" w:right="0" w:firstLine="0"/>
              <w:jc w:val="left"/>
              <w:rPr>
                <w:rFonts w:ascii="Calibri" w:eastAsia="Calibri" w:hAnsi="Calibri" w:cs="Calibri"/>
                <w:b/>
                <w:color w:val="auto"/>
              </w:rPr>
            </w:pPr>
            <w:proofErr w:type="spellStart"/>
            <w:r w:rsidRPr="00522121">
              <w:rPr>
                <w:rFonts w:ascii="Calibri" w:eastAsia="Calibri" w:hAnsi="Calibri" w:cs="Calibri"/>
                <w:b/>
                <w:color w:val="auto"/>
              </w:rPr>
              <w:t>Срок</w:t>
            </w:r>
            <w:proofErr w:type="spellEnd"/>
            <w:r w:rsidRPr="00522121">
              <w:rPr>
                <w:rFonts w:ascii="Calibri" w:eastAsia="Calibri" w:hAnsi="Calibri" w:cs="Calibri"/>
                <w:b/>
                <w:color w:val="auto"/>
              </w:rPr>
              <w:t xml:space="preserve"> </w:t>
            </w:r>
            <w:proofErr w:type="spellStart"/>
            <w:r w:rsidRPr="00522121">
              <w:rPr>
                <w:rFonts w:ascii="Calibri" w:eastAsia="Calibri" w:hAnsi="Calibri" w:cs="Calibri"/>
                <w:b/>
                <w:color w:val="auto"/>
              </w:rPr>
              <w:t>микрозайма</w:t>
            </w:r>
            <w:proofErr w:type="spellEnd"/>
          </w:p>
        </w:tc>
        <w:tc>
          <w:tcPr>
            <w:tcW w:w="2525" w:type="dxa"/>
            <w:tcBorders>
              <w:right w:val="single" w:sz="6" w:space="0" w:color="000000"/>
            </w:tcBorders>
          </w:tcPr>
          <w:p w:rsidR="000919DE" w:rsidRPr="00522121" w:rsidRDefault="000919DE" w:rsidP="00436FA5">
            <w:pPr>
              <w:spacing w:before="1" w:after="0" w:line="240" w:lineRule="auto"/>
              <w:ind w:left="320" w:right="0" w:firstLine="0"/>
              <w:jc w:val="left"/>
              <w:rPr>
                <w:rFonts w:ascii="Calibri" w:eastAsia="Calibri" w:hAnsi="Calibri" w:cs="Calibri"/>
                <w:b/>
                <w:color w:val="auto"/>
              </w:rPr>
            </w:pPr>
            <w:proofErr w:type="spellStart"/>
            <w:r w:rsidRPr="00522121">
              <w:rPr>
                <w:rFonts w:ascii="Calibri" w:eastAsia="Calibri" w:hAnsi="Calibri" w:cs="Calibri"/>
                <w:b/>
                <w:color w:val="auto"/>
              </w:rPr>
              <w:t>Плата</w:t>
            </w:r>
            <w:proofErr w:type="spellEnd"/>
            <w:r w:rsidRPr="00522121">
              <w:rPr>
                <w:rFonts w:ascii="Calibri" w:eastAsia="Calibri" w:hAnsi="Calibri" w:cs="Calibri"/>
                <w:b/>
                <w:color w:val="auto"/>
              </w:rPr>
              <w:t xml:space="preserve"> </w:t>
            </w:r>
            <w:proofErr w:type="spellStart"/>
            <w:r w:rsidRPr="00522121">
              <w:rPr>
                <w:rFonts w:ascii="Calibri" w:eastAsia="Calibri" w:hAnsi="Calibri" w:cs="Calibri"/>
                <w:b/>
                <w:color w:val="auto"/>
              </w:rPr>
              <w:t>за</w:t>
            </w:r>
            <w:proofErr w:type="spellEnd"/>
            <w:r w:rsidRPr="00522121">
              <w:rPr>
                <w:rFonts w:ascii="Calibri" w:eastAsia="Calibri" w:hAnsi="Calibri" w:cs="Calibri"/>
                <w:b/>
                <w:color w:val="auto"/>
              </w:rPr>
              <w:t xml:space="preserve"> </w:t>
            </w:r>
            <w:proofErr w:type="spellStart"/>
            <w:r w:rsidRPr="00522121">
              <w:rPr>
                <w:rFonts w:ascii="Calibri" w:eastAsia="Calibri" w:hAnsi="Calibri" w:cs="Calibri"/>
                <w:b/>
                <w:color w:val="auto"/>
              </w:rPr>
              <w:t>услуги</w:t>
            </w:r>
            <w:proofErr w:type="spellEnd"/>
          </w:p>
        </w:tc>
      </w:tr>
      <w:tr w:rsidR="000919DE" w:rsidRPr="00522121" w:rsidTr="00436FA5">
        <w:trPr>
          <w:trHeight w:val="55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10</w:t>
            </w:r>
            <w:r w:rsidRPr="00522121">
              <w:rPr>
                <w:rFonts w:ascii="Calibri" w:eastAsia="Calibri" w:hAnsi="Calibri" w:cs="Calibri"/>
                <w:b/>
                <w:i/>
                <w:color w:val="auto"/>
                <w:szCs w:val="28"/>
              </w:rPr>
              <w:t xml:space="preserve">000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2</w:t>
            </w:r>
            <w:r w:rsidRPr="00522121">
              <w:rPr>
                <w:rFonts w:ascii="Calibri" w:eastAsia="Calibri" w:hAnsi="Calibri" w:cs="Calibri"/>
                <w:b/>
                <w:i/>
                <w:color w:val="auto"/>
                <w:szCs w:val="28"/>
                <w:lang w:val="ru-RU"/>
              </w:rPr>
              <w:t>0</w:t>
            </w:r>
            <w:r w:rsidRPr="00522121">
              <w:rPr>
                <w:rFonts w:ascii="Calibri" w:eastAsia="Calibri" w:hAnsi="Calibri" w:cs="Calibri"/>
                <w:b/>
                <w:i/>
                <w:color w:val="auto"/>
                <w:szCs w:val="28"/>
              </w:rPr>
              <w:t>000</w:t>
            </w:r>
          </w:p>
          <w:p w:rsidR="000919DE" w:rsidRPr="00522121" w:rsidRDefault="000919DE" w:rsidP="00436FA5">
            <w:pPr>
              <w:spacing w:after="0" w:line="38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w:t>
            </w:r>
            <w:r w:rsidRPr="00522121">
              <w:rPr>
                <w:rFonts w:ascii="Calibri" w:eastAsia="Calibri" w:hAnsi="Calibri" w:cs="Calibri"/>
                <w:b/>
                <w:i/>
                <w:color w:val="auto"/>
                <w:szCs w:val="28"/>
                <w:lang w:val="ru-RU"/>
              </w:rPr>
              <w:t>ОЛИГАРХ</w:t>
            </w:r>
            <w:r w:rsidRPr="00522121">
              <w:rPr>
                <w:rFonts w:ascii="Calibri" w:eastAsia="Calibri" w:hAnsi="Calibri" w:cs="Calibri"/>
                <w:b/>
                <w:i/>
                <w:color w:val="auto"/>
                <w:szCs w:val="28"/>
              </w:rPr>
              <w:t>»</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3"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0,2</w:t>
            </w:r>
            <w:r w:rsidRPr="00522121">
              <w:rPr>
                <w:rFonts w:ascii="Calibri" w:eastAsia="Calibri" w:hAnsi="Calibri" w:cs="Calibri"/>
                <w:b/>
                <w:color w:val="auto"/>
                <w:szCs w:val="28"/>
                <w:lang w:val="ru-RU"/>
              </w:rPr>
              <w:t>3</w:t>
            </w:r>
            <w:r w:rsidRPr="00522121">
              <w:rPr>
                <w:rFonts w:ascii="Calibri" w:eastAsia="Calibri" w:hAnsi="Calibri" w:cs="Calibri"/>
                <w:b/>
                <w:color w:val="auto"/>
                <w:szCs w:val="28"/>
              </w:rPr>
              <w:t>%</w:t>
            </w:r>
          </w:p>
        </w:tc>
      </w:tr>
      <w:tr w:rsidR="000919DE" w:rsidRPr="00522121" w:rsidTr="00436FA5">
        <w:trPr>
          <w:trHeight w:val="55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5</w:t>
            </w:r>
            <w:r w:rsidRPr="00522121">
              <w:rPr>
                <w:rFonts w:ascii="Calibri" w:eastAsia="Calibri" w:hAnsi="Calibri" w:cs="Calibri"/>
                <w:b/>
                <w:i/>
                <w:color w:val="auto"/>
                <w:szCs w:val="28"/>
              </w:rPr>
              <w:t xml:space="preserve">000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10</w:t>
            </w:r>
            <w:r w:rsidRPr="00522121">
              <w:rPr>
                <w:rFonts w:ascii="Calibri" w:eastAsia="Calibri" w:hAnsi="Calibri" w:cs="Calibri"/>
                <w:b/>
                <w:i/>
                <w:color w:val="auto"/>
                <w:szCs w:val="28"/>
              </w:rPr>
              <w:t>000</w:t>
            </w:r>
          </w:p>
          <w:p w:rsidR="000919DE" w:rsidRPr="00522121" w:rsidRDefault="000919DE" w:rsidP="00436FA5">
            <w:pPr>
              <w:spacing w:after="0" w:line="37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«ПРЕМИУМ»</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3"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35</w:t>
            </w:r>
            <w:r w:rsidRPr="00522121">
              <w:rPr>
                <w:rFonts w:ascii="Calibri" w:eastAsia="Calibri" w:hAnsi="Calibri" w:cs="Calibri"/>
                <w:b/>
                <w:color w:val="auto"/>
                <w:szCs w:val="28"/>
              </w:rPr>
              <w:t>%</w:t>
            </w:r>
          </w:p>
        </w:tc>
      </w:tr>
      <w:tr w:rsidR="000919DE" w:rsidRPr="00522121" w:rsidTr="00436FA5">
        <w:trPr>
          <w:trHeight w:val="483"/>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30</w:t>
            </w:r>
            <w:r w:rsidRPr="00522121">
              <w:rPr>
                <w:rFonts w:ascii="Calibri" w:eastAsia="Calibri" w:hAnsi="Calibri" w:cs="Calibri"/>
                <w:b/>
                <w:i/>
                <w:color w:val="auto"/>
                <w:szCs w:val="28"/>
              </w:rPr>
              <w:t>0</w:t>
            </w:r>
            <w:r w:rsidRPr="00522121">
              <w:rPr>
                <w:rFonts w:ascii="Calibri" w:eastAsia="Calibri" w:hAnsi="Calibri" w:cs="Calibri"/>
                <w:b/>
                <w:i/>
                <w:color w:val="auto"/>
                <w:szCs w:val="28"/>
                <w:lang w:val="ru-RU"/>
              </w:rPr>
              <w:t>0</w:t>
            </w:r>
            <w:r w:rsidRPr="00522121">
              <w:rPr>
                <w:rFonts w:ascii="Calibri" w:eastAsia="Calibri" w:hAnsi="Calibri" w:cs="Calibri"/>
                <w:b/>
                <w:i/>
                <w:color w:val="auto"/>
                <w:szCs w:val="28"/>
              </w:rPr>
              <w:t xml:space="preserve">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5</w:t>
            </w:r>
            <w:r w:rsidRPr="00522121">
              <w:rPr>
                <w:rFonts w:ascii="Calibri" w:eastAsia="Calibri" w:hAnsi="Calibri" w:cs="Calibri"/>
                <w:b/>
                <w:i/>
                <w:color w:val="auto"/>
                <w:szCs w:val="28"/>
              </w:rPr>
              <w:t>000</w:t>
            </w:r>
          </w:p>
          <w:p w:rsidR="000919DE" w:rsidRPr="00522121" w:rsidRDefault="000919DE" w:rsidP="00436FA5">
            <w:pPr>
              <w:spacing w:after="0" w:line="375"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«СУПЕР»</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3"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4</w:t>
            </w:r>
            <w:r w:rsidRPr="00522121">
              <w:rPr>
                <w:rFonts w:ascii="Calibri" w:eastAsia="Calibri" w:hAnsi="Calibri" w:cs="Calibri"/>
                <w:b/>
                <w:color w:val="auto"/>
                <w:szCs w:val="28"/>
              </w:rPr>
              <w:t>%</w:t>
            </w:r>
          </w:p>
        </w:tc>
      </w:tr>
      <w:tr w:rsidR="000919DE" w:rsidRPr="00522121" w:rsidTr="00436FA5">
        <w:trPr>
          <w:trHeight w:val="43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lang w:val="ru-RU"/>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1000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30</w:t>
            </w:r>
            <w:r w:rsidRPr="00522121">
              <w:rPr>
                <w:rFonts w:ascii="Calibri" w:eastAsia="Calibri" w:hAnsi="Calibri" w:cs="Calibri"/>
                <w:b/>
                <w:i/>
                <w:color w:val="auto"/>
                <w:szCs w:val="28"/>
              </w:rPr>
              <w:t>0</w:t>
            </w:r>
            <w:r w:rsidRPr="00522121">
              <w:rPr>
                <w:rFonts w:ascii="Calibri" w:eastAsia="Calibri" w:hAnsi="Calibri" w:cs="Calibri"/>
                <w:b/>
                <w:i/>
                <w:color w:val="auto"/>
                <w:szCs w:val="28"/>
                <w:lang w:val="ru-RU"/>
              </w:rPr>
              <w:t>0</w:t>
            </w:r>
          </w:p>
          <w:p w:rsidR="000919DE" w:rsidRPr="00522121" w:rsidRDefault="000919DE" w:rsidP="00436FA5">
            <w:pPr>
              <w:spacing w:after="0" w:line="375"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«ДЕЛОВОЙ +»</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Pr>
                <w:rFonts w:ascii="Calibri" w:eastAsia="Calibri" w:hAnsi="Calibri" w:cs="Calibri"/>
                <w:b/>
                <w:color w:val="auto"/>
                <w:szCs w:val="28"/>
              </w:rPr>
              <w:t>0,</w:t>
            </w:r>
            <w:r>
              <w:rPr>
                <w:rFonts w:ascii="Calibri" w:eastAsia="Calibri" w:hAnsi="Calibri" w:cs="Calibri"/>
                <w:b/>
                <w:color w:val="auto"/>
                <w:szCs w:val="28"/>
                <w:lang w:val="ru-RU"/>
              </w:rPr>
              <w:t>5</w:t>
            </w:r>
            <w:r w:rsidRPr="00522121">
              <w:rPr>
                <w:rFonts w:ascii="Calibri" w:eastAsia="Calibri" w:hAnsi="Calibri" w:cs="Calibri"/>
                <w:b/>
                <w:color w:val="auto"/>
                <w:szCs w:val="28"/>
              </w:rPr>
              <w:t>%</w:t>
            </w:r>
          </w:p>
        </w:tc>
      </w:tr>
      <w:tr w:rsidR="000919DE" w:rsidRPr="00522121" w:rsidTr="00436FA5">
        <w:trPr>
          <w:trHeight w:val="505"/>
        </w:trPr>
        <w:tc>
          <w:tcPr>
            <w:tcW w:w="4689" w:type="dxa"/>
          </w:tcPr>
          <w:p w:rsidR="000919DE" w:rsidRPr="00522121" w:rsidRDefault="000919DE" w:rsidP="00436FA5">
            <w:pPr>
              <w:spacing w:after="0" w:line="387"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500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1000</w:t>
            </w:r>
          </w:p>
          <w:p w:rsidR="000919DE" w:rsidRPr="00522121" w:rsidRDefault="000919DE" w:rsidP="00436FA5">
            <w:pPr>
              <w:spacing w:after="0" w:line="375"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«ДЕЛОВОЙ»</w:t>
            </w:r>
          </w:p>
        </w:tc>
        <w:tc>
          <w:tcPr>
            <w:tcW w:w="2433" w:type="dxa"/>
          </w:tcPr>
          <w:p w:rsidR="000919DE" w:rsidRPr="00522121" w:rsidRDefault="000919DE" w:rsidP="00436FA5">
            <w:pPr>
              <w:spacing w:before="268"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before="1" w:after="0" w:line="240" w:lineRule="auto"/>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0,6%</w:t>
            </w:r>
          </w:p>
        </w:tc>
      </w:tr>
      <w:tr w:rsidR="000919DE" w:rsidRPr="00522121" w:rsidTr="00436FA5">
        <w:trPr>
          <w:trHeight w:val="669"/>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350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500</w:t>
            </w:r>
          </w:p>
          <w:p w:rsidR="000919DE" w:rsidRPr="00522121" w:rsidRDefault="000919DE" w:rsidP="00436FA5">
            <w:pPr>
              <w:spacing w:after="0" w:line="364"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«ОПТИМАЛЬНЫЙ»</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0,75%</w:t>
            </w:r>
          </w:p>
        </w:tc>
      </w:tr>
      <w:tr w:rsidR="000919DE" w:rsidRPr="00522121" w:rsidTr="00436FA5">
        <w:trPr>
          <w:trHeight w:val="609"/>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100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350</w:t>
            </w:r>
          </w:p>
          <w:p w:rsidR="000919DE" w:rsidRPr="00522121" w:rsidRDefault="000919DE" w:rsidP="00436FA5">
            <w:pPr>
              <w:spacing w:after="0" w:line="38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«КЛАССИЧЕСКИЙ»</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Pr>
                <w:rFonts w:ascii="Calibri" w:eastAsia="Calibri" w:hAnsi="Calibri" w:cs="Calibri"/>
                <w:b/>
                <w:color w:val="auto"/>
                <w:szCs w:val="28"/>
                <w:lang w:val="ru-RU"/>
              </w:rPr>
              <w:t>1,0</w:t>
            </w:r>
            <w:r w:rsidRPr="00522121">
              <w:rPr>
                <w:rFonts w:ascii="Calibri" w:eastAsia="Calibri" w:hAnsi="Calibri" w:cs="Calibri"/>
                <w:b/>
                <w:color w:val="auto"/>
                <w:szCs w:val="28"/>
              </w:rPr>
              <w:t>%</w:t>
            </w:r>
          </w:p>
        </w:tc>
      </w:tr>
      <w:tr w:rsidR="000919DE" w:rsidRPr="00522121" w:rsidTr="00436FA5">
        <w:trPr>
          <w:trHeight w:val="609"/>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10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100</w:t>
            </w:r>
          </w:p>
          <w:p w:rsidR="000919DE" w:rsidRPr="00522121" w:rsidRDefault="000919DE" w:rsidP="00436FA5">
            <w:pPr>
              <w:spacing w:after="0" w:line="38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«СТАНДАРТ»</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1,</w:t>
            </w:r>
            <w:r>
              <w:rPr>
                <w:rFonts w:ascii="Calibri" w:eastAsia="Calibri" w:hAnsi="Calibri" w:cs="Calibri"/>
                <w:b/>
                <w:color w:val="auto"/>
                <w:szCs w:val="28"/>
                <w:lang w:val="ru-RU"/>
              </w:rPr>
              <w:t>5</w:t>
            </w:r>
            <w:r w:rsidRPr="00522121">
              <w:rPr>
                <w:rFonts w:ascii="Calibri" w:eastAsia="Calibri" w:hAnsi="Calibri" w:cs="Calibri"/>
                <w:b/>
                <w:color w:val="auto"/>
                <w:szCs w:val="28"/>
              </w:rPr>
              <w:t>%</w:t>
            </w:r>
          </w:p>
        </w:tc>
      </w:tr>
    </w:tbl>
    <w:p w:rsidR="000919DE" w:rsidRDefault="000919DE" w:rsidP="000919DE">
      <w:pPr>
        <w:widowControl w:val="0"/>
        <w:autoSpaceDE w:val="0"/>
        <w:autoSpaceDN w:val="0"/>
        <w:spacing w:before="87" w:after="0" w:line="240" w:lineRule="auto"/>
        <w:ind w:right="284" w:firstLine="234"/>
        <w:jc w:val="left"/>
        <w:outlineLvl w:val="0"/>
        <w:rPr>
          <w:rFonts w:ascii="Arial" w:eastAsia="Arial" w:hAnsi="Arial" w:cs="Arial"/>
          <w:bCs/>
          <w:color w:val="auto"/>
          <w:sz w:val="16"/>
          <w:szCs w:val="16"/>
          <w:lang w:eastAsia="en-US"/>
        </w:rPr>
      </w:pPr>
    </w:p>
    <w:p w:rsidR="000919DE" w:rsidRDefault="000919DE" w:rsidP="000919DE">
      <w:pPr>
        <w:widowControl w:val="0"/>
        <w:autoSpaceDE w:val="0"/>
        <w:autoSpaceDN w:val="0"/>
        <w:spacing w:before="87" w:after="0" w:line="240" w:lineRule="auto"/>
        <w:ind w:right="284" w:firstLine="234"/>
        <w:jc w:val="left"/>
        <w:outlineLvl w:val="0"/>
        <w:rPr>
          <w:rFonts w:ascii="Arial" w:eastAsia="Arial" w:hAnsi="Arial" w:cs="Arial"/>
          <w:bCs/>
          <w:color w:val="auto"/>
          <w:sz w:val="16"/>
          <w:szCs w:val="16"/>
          <w:lang w:eastAsia="en-US"/>
        </w:rPr>
      </w:pPr>
    </w:p>
    <w:p w:rsidR="000919DE" w:rsidRPr="009D79F0" w:rsidRDefault="000919DE" w:rsidP="000919DE">
      <w:pPr>
        <w:widowControl w:val="0"/>
        <w:autoSpaceDE w:val="0"/>
        <w:autoSpaceDN w:val="0"/>
        <w:spacing w:before="87" w:after="0" w:line="240" w:lineRule="auto"/>
        <w:ind w:right="284" w:firstLine="234"/>
        <w:jc w:val="left"/>
        <w:outlineLvl w:val="0"/>
        <w:rPr>
          <w:rFonts w:ascii="Arial" w:eastAsia="Arial" w:hAnsi="Arial" w:cs="Arial"/>
          <w:bCs/>
          <w:color w:val="auto"/>
          <w:sz w:val="18"/>
          <w:szCs w:val="18"/>
          <w:lang w:eastAsia="en-US"/>
        </w:rPr>
      </w:pPr>
      <w:r w:rsidRPr="009D79F0">
        <w:rPr>
          <w:rFonts w:ascii="Arial" w:eastAsia="Arial" w:hAnsi="Arial" w:cs="Arial"/>
          <w:bCs/>
          <w:color w:val="auto"/>
          <w:sz w:val="18"/>
          <w:szCs w:val="18"/>
          <w:lang w:eastAsia="en-US"/>
        </w:rPr>
        <w:t>*От указанной суммы плюс 1(одна) копейка.</w:t>
      </w:r>
    </w:p>
    <w:p w:rsidR="000919DE" w:rsidRPr="009D79F0" w:rsidRDefault="000919DE" w:rsidP="000919DE">
      <w:pPr>
        <w:widowControl w:val="0"/>
        <w:autoSpaceDE w:val="0"/>
        <w:autoSpaceDN w:val="0"/>
        <w:spacing w:before="200" w:after="0" w:line="242" w:lineRule="auto"/>
        <w:ind w:left="234" w:right="344" w:firstLine="0"/>
        <w:jc w:val="left"/>
        <w:rPr>
          <w:rFonts w:ascii="Arial" w:eastAsia="Arial" w:hAnsi="Arial" w:cs="Arial"/>
          <w:color w:val="auto"/>
          <w:sz w:val="18"/>
          <w:szCs w:val="18"/>
          <w:lang w:eastAsia="en-US"/>
        </w:rPr>
      </w:pPr>
      <w:r w:rsidRPr="009D79F0">
        <w:rPr>
          <w:rFonts w:ascii="Arial" w:eastAsia="Arial" w:hAnsi="Arial" w:cs="Arial"/>
          <w:color w:val="auto"/>
          <w:sz w:val="18"/>
          <w:szCs w:val="18"/>
          <w:lang w:eastAsia="en-US"/>
        </w:rPr>
        <w:t xml:space="preserve">**Проценты за пользование денежными средствами начисляются </w:t>
      </w:r>
      <w:proofErr w:type="gramStart"/>
      <w:r w:rsidRPr="009D79F0">
        <w:rPr>
          <w:rFonts w:ascii="Arial" w:eastAsia="Arial" w:hAnsi="Arial" w:cs="Arial"/>
          <w:color w:val="auto"/>
          <w:sz w:val="18"/>
          <w:szCs w:val="18"/>
          <w:lang w:eastAsia="en-US"/>
        </w:rPr>
        <w:t>на сумму</w:t>
      </w:r>
      <w:proofErr w:type="gramEnd"/>
      <w:r w:rsidRPr="009D79F0">
        <w:rPr>
          <w:rFonts w:ascii="Arial" w:eastAsia="Arial" w:hAnsi="Arial" w:cs="Arial"/>
          <w:color w:val="auto"/>
          <w:sz w:val="18"/>
          <w:szCs w:val="18"/>
          <w:lang w:eastAsia="en-US"/>
        </w:rPr>
        <w:t xml:space="preserve"> выдаваемую на руки за каждый календарный день пользования </w:t>
      </w:r>
      <w:proofErr w:type="spellStart"/>
      <w:r w:rsidRPr="009D79F0">
        <w:rPr>
          <w:rFonts w:ascii="Arial" w:eastAsia="Arial" w:hAnsi="Arial" w:cs="Arial"/>
          <w:color w:val="auto"/>
          <w:sz w:val="18"/>
          <w:szCs w:val="18"/>
          <w:lang w:eastAsia="en-US"/>
        </w:rPr>
        <w:t>микрозаймом</w:t>
      </w:r>
      <w:proofErr w:type="spellEnd"/>
      <w:r w:rsidRPr="009D79F0">
        <w:rPr>
          <w:rFonts w:ascii="Arial" w:eastAsia="Arial" w:hAnsi="Arial" w:cs="Arial"/>
          <w:color w:val="auto"/>
          <w:sz w:val="18"/>
          <w:szCs w:val="18"/>
          <w:lang w:eastAsia="en-US"/>
        </w:rPr>
        <w:t xml:space="preserve"> за период со дня предоставления</w:t>
      </w:r>
    </w:p>
    <w:p w:rsidR="000919DE" w:rsidRPr="009D79F0" w:rsidRDefault="000919DE" w:rsidP="000919DE">
      <w:pPr>
        <w:widowControl w:val="0"/>
        <w:autoSpaceDE w:val="0"/>
        <w:autoSpaceDN w:val="0"/>
        <w:spacing w:after="0" w:line="235" w:lineRule="auto"/>
        <w:ind w:left="234" w:right="344" w:firstLine="0"/>
        <w:jc w:val="left"/>
        <w:rPr>
          <w:rFonts w:ascii="Arial" w:eastAsia="Arial" w:hAnsi="Arial" w:cs="Arial"/>
          <w:color w:val="auto"/>
          <w:sz w:val="18"/>
          <w:szCs w:val="18"/>
          <w:lang w:eastAsia="en-US"/>
        </w:rPr>
      </w:pP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 xml:space="preserve"> и по день фактического возврата всей суммы </w:t>
      </w: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 xml:space="preserve"> включительно. При этом за базу для расчета годовой процентной ставки берется число календарных дней в году.</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color w:val="auto"/>
          <w:sz w:val="18"/>
          <w:szCs w:val="18"/>
          <w:lang w:eastAsia="en-US"/>
        </w:rPr>
      </w:pPr>
      <w:r w:rsidRPr="009D79F0">
        <w:rPr>
          <w:rFonts w:ascii="Arial" w:eastAsia="Arial" w:hAnsi="Arial" w:cs="Arial"/>
          <w:color w:val="auto"/>
          <w:sz w:val="18"/>
          <w:szCs w:val="18"/>
          <w:lang w:eastAsia="en-US"/>
        </w:rPr>
        <w:t xml:space="preserve">При продлении срока пользования </w:t>
      </w:r>
      <w:proofErr w:type="spellStart"/>
      <w:r w:rsidRPr="009D79F0">
        <w:rPr>
          <w:rFonts w:ascii="Arial" w:eastAsia="Arial" w:hAnsi="Arial" w:cs="Arial"/>
          <w:color w:val="auto"/>
          <w:sz w:val="18"/>
          <w:szCs w:val="18"/>
          <w:lang w:eastAsia="en-US"/>
        </w:rPr>
        <w:t>микрозаймом</w:t>
      </w:r>
      <w:proofErr w:type="spellEnd"/>
      <w:r w:rsidRPr="009D79F0">
        <w:rPr>
          <w:rFonts w:ascii="Arial" w:eastAsia="Arial" w:hAnsi="Arial" w:cs="Arial"/>
          <w:color w:val="auto"/>
          <w:sz w:val="18"/>
          <w:szCs w:val="18"/>
          <w:lang w:eastAsia="en-US"/>
        </w:rPr>
        <w:t xml:space="preserve"> плата за услуги устанавливается в соответствии с тарифом </w:t>
      </w: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color w:val="auto"/>
          <w:sz w:val="18"/>
          <w:szCs w:val="18"/>
          <w:lang w:eastAsia="en-US"/>
        </w:rPr>
      </w:pPr>
      <w:r w:rsidRPr="009D79F0">
        <w:rPr>
          <w:rFonts w:ascii="Arial" w:eastAsia="Arial" w:hAnsi="Arial" w:cs="Arial"/>
          <w:color w:val="auto"/>
          <w:sz w:val="18"/>
          <w:szCs w:val="18"/>
          <w:lang w:eastAsia="en-US"/>
        </w:rPr>
        <w:t xml:space="preserve">Для всех тарифов, за несвоевременный возврат или продление </w:t>
      </w: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 xml:space="preserve"> начисляется </w:t>
      </w:r>
      <w:proofErr w:type="gramStart"/>
      <w:r w:rsidRPr="009D79F0">
        <w:rPr>
          <w:rFonts w:ascii="Arial" w:eastAsia="Arial" w:hAnsi="Arial" w:cs="Arial"/>
          <w:color w:val="auto"/>
          <w:sz w:val="18"/>
          <w:szCs w:val="18"/>
          <w:lang w:eastAsia="en-US"/>
        </w:rPr>
        <w:t>неустойка  в</w:t>
      </w:r>
      <w:proofErr w:type="gramEnd"/>
      <w:r w:rsidRPr="009D79F0">
        <w:rPr>
          <w:rFonts w:ascii="Arial" w:eastAsia="Arial" w:hAnsi="Arial" w:cs="Arial"/>
          <w:color w:val="auto"/>
          <w:sz w:val="18"/>
          <w:szCs w:val="18"/>
          <w:lang w:eastAsia="en-US"/>
        </w:rPr>
        <w:t xml:space="preserve"> размере 1,6% в день за каждый день просрочки.</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b/>
          <w:color w:val="auto"/>
          <w:sz w:val="18"/>
          <w:szCs w:val="18"/>
          <w:lang w:eastAsia="en-US"/>
        </w:rPr>
      </w:pPr>
      <w:r w:rsidRPr="009D79F0">
        <w:rPr>
          <w:rFonts w:ascii="Arial" w:eastAsia="Arial" w:hAnsi="Arial" w:cs="Arial"/>
          <w:b/>
          <w:color w:val="auto"/>
          <w:sz w:val="18"/>
          <w:szCs w:val="18"/>
          <w:lang w:eastAsia="en-US"/>
        </w:rPr>
        <w:t>Пенсионерам, многодетным семьям, инвалидам, студентам скидка 10 %</w:t>
      </w:r>
    </w:p>
    <w:p w:rsidR="000919DE" w:rsidRPr="00522121"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0919DE" w:rsidRPr="00522121"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0919DE" w:rsidRPr="00522121"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0919DE"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2B5A32" w:rsidRDefault="002B5A32"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bookmarkStart w:id="0" w:name="_GoBack"/>
      <w:bookmarkEnd w:id="0"/>
    </w:p>
    <w:p w:rsidR="000919DE"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0919DE" w:rsidRPr="00A615D9" w:rsidRDefault="000919DE" w:rsidP="000919DE">
      <w:pPr>
        <w:widowControl w:val="0"/>
        <w:autoSpaceDE w:val="0"/>
        <w:autoSpaceDN w:val="0"/>
        <w:spacing w:before="27" w:after="0" w:line="240" w:lineRule="auto"/>
        <w:ind w:left="219" w:right="310" w:firstLine="0"/>
        <w:jc w:val="center"/>
        <w:rPr>
          <w:rFonts w:ascii="Calibri" w:eastAsia="Arial" w:hAnsi="Calibri" w:cs="Arial"/>
          <w:b/>
          <w:color w:val="auto"/>
          <w:szCs w:val="28"/>
          <w:lang w:eastAsia="en-US"/>
        </w:rPr>
      </w:pPr>
      <w:r w:rsidRPr="00A615D9">
        <w:rPr>
          <w:rFonts w:ascii="Calibri" w:eastAsia="Arial" w:hAnsi="Calibri" w:cs="Arial"/>
          <w:b/>
          <w:color w:val="auto"/>
          <w:szCs w:val="28"/>
          <w:lang w:eastAsia="en-US"/>
        </w:rPr>
        <w:lastRenderedPageBreak/>
        <w:t xml:space="preserve">Тарифы предоставления </w:t>
      </w:r>
      <w:proofErr w:type="spellStart"/>
      <w:r w:rsidRPr="00A615D9">
        <w:rPr>
          <w:rFonts w:ascii="Calibri" w:eastAsia="Arial" w:hAnsi="Calibri" w:cs="Arial"/>
          <w:b/>
          <w:color w:val="auto"/>
          <w:szCs w:val="28"/>
          <w:lang w:eastAsia="en-US"/>
        </w:rPr>
        <w:t>микрозаймов</w:t>
      </w:r>
      <w:proofErr w:type="spellEnd"/>
      <w:r w:rsidRPr="00A615D9">
        <w:rPr>
          <w:rFonts w:ascii="Calibri" w:eastAsia="Arial" w:hAnsi="Calibri" w:cs="Arial"/>
          <w:b/>
          <w:color w:val="auto"/>
          <w:szCs w:val="28"/>
          <w:lang w:eastAsia="en-US"/>
        </w:rPr>
        <w:t xml:space="preserve"> ломбарда Талер-2 при залоге изделий из драгоценных металлов и иного личного имущества</w:t>
      </w:r>
    </w:p>
    <w:p w:rsidR="000919DE" w:rsidRPr="00522121" w:rsidRDefault="000919DE" w:rsidP="000919DE">
      <w:pPr>
        <w:widowControl w:val="0"/>
        <w:autoSpaceDE w:val="0"/>
        <w:autoSpaceDN w:val="0"/>
        <w:spacing w:before="200" w:after="0" w:line="240" w:lineRule="auto"/>
        <w:ind w:left="223" w:right="309" w:firstLine="0"/>
        <w:jc w:val="center"/>
        <w:rPr>
          <w:rFonts w:ascii="Calibri" w:eastAsia="Arial" w:hAnsi="Calibri" w:cs="Arial"/>
          <w:b/>
          <w:color w:val="auto"/>
          <w:sz w:val="24"/>
          <w:lang w:eastAsia="en-US"/>
        </w:rPr>
      </w:pPr>
      <w:r w:rsidRPr="00522121">
        <w:rPr>
          <w:rFonts w:ascii="Calibri" w:eastAsia="Arial" w:hAnsi="Calibri" w:cs="Arial"/>
          <w:b/>
          <w:color w:val="auto"/>
          <w:sz w:val="24"/>
          <w:lang w:eastAsia="en-US"/>
        </w:rPr>
        <w:t>Обществом с ограниченной ответственностью «</w:t>
      </w:r>
      <w:proofErr w:type="spellStart"/>
      <w:r w:rsidRPr="00522121">
        <w:rPr>
          <w:rFonts w:ascii="Calibri" w:eastAsia="Arial" w:hAnsi="Calibri" w:cs="Arial"/>
          <w:b/>
          <w:color w:val="auto"/>
          <w:sz w:val="24"/>
          <w:lang w:eastAsia="en-US"/>
        </w:rPr>
        <w:t>ЛюксФинанс</w:t>
      </w:r>
      <w:proofErr w:type="spellEnd"/>
      <w:r w:rsidRPr="00522121">
        <w:rPr>
          <w:rFonts w:ascii="Calibri" w:eastAsia="Arial" w:hAnsi="Calibri" w:cs="Arial"/>
          <w:b/>
          <w:color w:val="auto"/>
          <w:sz w:val="24"/>
          <w:lang w:eastAsia="en-US"/>
        </w:rPr>
        <w:t xml:space="preserve">» </w:t>
      </w:r>
    </w:p>
    <w:p w:rsidR="000919DE" w:rsidRPr="00522121" w:rsidRDefault="000919DE" w:rsidP="000919DE">
      <w:pPr>
        <w:widowControl w:val="0"/>
        <w:autoSpaceDE w:val="0"/>
        <w:autoSpaceDN w:val="0"/>
        <w:spacing w:before="201" w:after="0" w:line="240" w:lineRule="auto"/>
        <w:ind w:left="223" w:right="306" w:firstLine="0"/>
        <w:jc w:val="center"/>
        <w:outlineLvl w:val="1"/>
        <w:rPr>
          <w:rFonts w:ascii="Calibri" w:eastAsia="Calibri" w:hAnsi="Calibri" w:cs="Calibri"/>
          <w:color w:val="auto"/>
          <w:sz w:val="24"/>
          <w:szCs w:val="24"/>
          <w:lang w:eastAsia="en-US"/>
        </w:rPr>
      </w:pPr>
      <w:proofErr w:type="spellStart"/>
      <w:r>
        <w:rPr>
          <w:rFonts w:ascii="Calibri" w:eastAsia="Calibri" w:hAnsi="Calibri" w:cs="Calibri"/>
          <w:color w:val="auto"/>
          <w:sz w:val="24"/>
          <w:szCs w:val="24"/>
          <w:lang w:eastAsia="en-US"/>
        </w:rPr>
        <w:t>м</w:t>
      </w:r>
      <w:r w:rsidRPr="00522121">
        <w:rPr>
          <w:rFonts w:ascii="Calibri" w:eastAsia="Calibri" w:hAnsi="Calibri" w:cs="Calibri"/>
          <w:color w:val="auto"/>
          <w:sz w:val="24"/>
          <w:szCs w:val="24"/>
          <w:lang w:eastAsia="en-US"/>
        </w:rPr>
        <w:t>икрозайм</w:t>
      </w:r>
      <w:proofErr w:type="spellEnd"/>
      <w:r w:rsidRPr="00522121">
        <w:rPr>
          <w:rFonts w:ascii="Calibri" w:eastAsia="Calibri" w:hAnsi="Calibri" w:cs="Calibri"/>
          <w:color w:val="auto"/>
          <w:sz w:val="24"/>
          <w:szCs w:val="24"/>
          <w:lang w:eastAsia="en-US"/>
        </w:rPr>
        <w:t xml:space="preserve"> предоставляется физическим лицам под залог движимого имущества,</w:t>
      </w:r>
    </w:p>
    <w:p w:rsidR="000919DE" w:rsidRPr="00522121" w:rsidRDefault="000919DE" w:rsidP="000919DE">
      <w:pPr>
        <w:widowControl w:val="0"/>
        <w:autoSpaceDE w:val="0"/>
        <w:autoSpaceDN w:val="0"/>
        <w:spacing w:after="0" w:line="240" w:lineRule="auto"/>
        <w:ind w:left="223" w:right="310" w:firstLine="0"/>
        <w:jc w:val="center"/>
        <w:rPr>
          <w:rFonts w:ascii="Calibri" w:eastAsia="Arial" w:hAnsi="Arial" w:cs="Arial"/>
          <w:color w:val="auto"/>
          <w:sz w:val="15"/>
          <w:szCs w:val="20"/>
          <w:lang w:eastAsia="en-US"/>
        </w:rPr>
      </w:pPr>
      <w:r w:rsidRPr="00522121">
        <w:rPr>
          <w:rFonts w:ascii="Calibri" w:eastAsia="Arial" w:hAnsi="Calibri" w:cs="Arial"/>
          <w:color w:val="auto"/>
          <w:sz w:val="24"/>
          <w:lang w:eastAsia="en-US"/>
        </w:rPr>
        <w:t xml:space="preserve">предназначенного для личного, семейного или домашнего использования, в соответствии с установленными Правилами предоставления </w:t>
      </w:r>
      <w:proofErr w:type="spellStart"/>
      <w:r w:rsidRPr="00522121">
        <w:rPr>
          <w:rFonts w:ascii="Calibri" w:eastAsia="Arial" w:hAnsi="Calibri" w:cs="Arial"/>
          <w:color w:val="auto"/>
          <w:sz w:val="24"/>
          <w:lang w:eastAsia="en-US"/>
        </w:rPr>
        <w:t>микрозаймов</w:t>
      </w:r>
      <w:proofErr w:type="spellEnd"/>
    </w:p>
    <w:tbl>
      <w:tblPr>
        <w:tblStyle w:val="TableNormal"/>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9"/>
        <w:gridCol w:w="2433"/>
        <w:gridCol w:w="2525"/>
      </w:tblGrid>
      <w:tr w:rsidR="000919DE" w:rsidRPr="00522121" w:rsidTr="00436FA5">
        <w:trPr>
          <w:trHeight w:val="364"/>
        </w:trPr>
        <w:tc>
          <w:tcPr>
            <w:tcW w:w="4689" w:type="dxa"/>
          </w:tcPr>
          <w:p w:rsidR="000919DE" w:rsidRPr="00522121" w:rsidRDefault="000919DE" w:rsidP="00436FA5">
            <w:pPr>
              <w:spacing w:after="0" w:line="240" w:lineRule="auto"/>
              <w:ind w:left="103" w:right="0" w:firstLine="0"/>
              <w:jc w:val="left"/>
              <w:rPr>
                <w:rFonts w:ascii="Calibri" w:eastAsia="Calibri" w:hAnsi="Calibri" w:cs="Calibri"/>
                <w:b/>
                <w:color w:val="auto"/>
                <w:lang w:val="ru-RU"/>
              </w:rPr>
            </w:pPr>
            <w:r w:rsidRPr="00522121">
              <w:rPr>
                <w:rFonts w:ascii="Calibri" w:eastAsia="Calibri" w:hAnsi="Calibri" w:cs="Calibri"/>
                <w:b/>
                <w:color w:val="auto"/>
                <w:lang w:val="ru-RU"/>
              </w:rPr>
              <w:t xml:space="preserve">Сумма выдаваемая на руки*, </w:t>
            </w:r>
            <w:proofErr w:type="spellStart"/>
            <w:r w:rsidRPr="00522121">
              <w:rPr>
                <w:rFonts w:ascii="Calibri" w:eastAsia="Calibri" w:hAnsi="Calibri" w:cs="Calibri"/>
                <w:b/>
                <w:color w:val="auto"/>
                <w:lang w:val="ru-RU"/>
              </w:rPr>
              <w:t>руб</w:t>
            </w:r>
            <w:proofErr w:type="spellEnd"/>
          </w:p>
        </w:tc>
        <w:tc>
          <w:tcPr>
            <w:tcW w:w="2433" w:type="dxa"/>
          </w:tcPr>
          <w:p w:rsidR="000919DE" w:rsidRPr="00522121" w:rsidRDefault="000919DE" w:rsidP="00436FA5">
            <w:pPr>
              <w:spacing w:before="1" w:after="0" w:line="240" w:lineRule="auto"/>
              <w:ind w:left="111" w:right="0" w:firstLine="0"/>
              <w:jc w:val="left"/>
              <w:rPr>
                <w:rFonts w:ascii="Calibri" w:eastAsia="Calibri" w:hAnsi="Calibri" w:cs="Calibri"/>
                <w:b/>
                <w:color w:val="auto"/>
              </w:rPr>
            </w:pPr>
            <w:proofErr w:type="spellStart"/>
            <w:r w:rsidRPr="00522121">
              <w:rPr>
                <w:rFonts w:ascii="Calibri" w:eastAsia="Calibri" w:hAnsi="Calibri" w:cs="Calibri"/>
                <w:b/>
                <w:color w:val="auto"/>
              </w:rPr>
              <w:t>Срок</w:t>
            </w:r>
            <w:proofErr w:type="spellEnd"/>
            <w:r w:rsidRPr="00522121">
              <w:rPr>
                <w:rFonts w:ascii="Calibri" w:eastAsia="Calibri" w:hAnsi="Calibri" w:cs="Calibri"/>
                <w:b/>
                <w:color w:val="auto"/>
              </w:rPr>
              <w:t xml:space="preserve"> </w:t>
            </w:r>
            <w:proofErr w:type="spellStart"/>
            <w:r w:rsidRPr="00522121">
              <w:rPr>
                <w:rFonts w:ascii="Calibri" w:eastAsia="Calibri" w:hAnsi="Calibri" w:cs="Calibri"/>
                <w:b/>
                <w:color w:val="auto"/>
              </w:rPr>
              <w:t>микрозайма</w:t>
            </w:r>
            <w:proofErr w:type="spellEnd"/>
          </w:p>
        </w:tc>
        <w:tc>
          <w:tcPr>
            <w:tcW w:w="2525" w:type="dxa"/>
            <w:tcBorders>
              <w:right w:val="single" w:sz="6" w:space="0" w:color="000000"/>
            </w:tcBorders>
          </w:tcPr>
          <w:p w:rsidR="000919DE" w:rsidRPr="00522121" w:rsidRDefault="000919DE" w:rsidP="00436FA5">
            <w:pPr>
              <w:spacing w:before="1" w:after="0" w:line="240" w:lineRule="auto"/>
              <w:ind w:left="320" w:right="0" w:firstLine="0"/>
              <w:jc w:val="left"/>
              <w:rPr>
                <w:rFonts w:ascii="Calibri" w:eastAsia="Calibri" w:hAnsi="Calibri" w:cs="Calibri"/>
                <w:b/>
                <w:color w:val="auto"/>
              </w:rPr>
            </w:pPr>
            <w:proofErr w:type="spellStart"/>
            <w:r w:rsidRPr="00522121">
              <w:rPr>
                <w:rFonts w:ascii="Calibri" w:eastAsia="Calibri" w:hAnsi="Calibri" w:cs="Calibri"/>
                <w:b/>
                <w:color w:val="auto"/>
              </w:rPr>
              <w:t>Плата</w:t>
            </w:r>
            <w:proofErr w:type="spellEnd"/>
            <w:r w:rsidRPr="00522121">
              <w:rPr>
                <w:rFonts w:ascii="Calibri" w:eastAsia="Calibri" w:hAnsi="Calibri" w:cs="Calibri"/>
                <w:b/>
                <w:color w:val="auto"/>
              </w:rPr>
              <w:t xml:space="preserve"> </w:t>
            </w:r>
            <w:proofErr w:type="spellStart"/>
            <w:r w:rsidRPr="00522121">
              <w:rPr>
                <w:rFonts w:ascii="Calibri" w:eastAsia="Calibri" w:hAnsi="Calibri" w:cs="Calibri"/>
                <w:b/>
                <w:color w:val="auto"/>
              </w:rPr>
              <w:t>за</w:t>
            </w:r>
            <w:proofErr w:type="spellEnd"/>
            <w:r w:rsidRPr="00522121">
              <w:rPr>
                <w:rFonts w:ascii="Calibri" w:eastAsia="Calibri" w:hAnsi="Calibri" w:cs="Calibri"/>
                <w:b/>
                <w:color w:val="auto"/>
              </w:rPr>
              <w:t xml:space="preserve"> </w:t>
            </w:r>
            <w:proofErr w:type="spellStart"/>
            <w:r w:rsidRPr="00522121">
              <w:rPr>
                <w:rFonts w:ascii="Calibri" w:eastAsia="Calibri" w:hAnsi="Calibri" w:cs="Calibri"/>
                <w:b/>
                <w:color w:val="auto"/>
              </w:rPr>
              <w:t>услуги</w:t>
            </w:r>
            <w:proofErr w:type="spellEnd"/>
          </w:p>
        </w:tc>
      </w:tr>
      <w:tr w:rsidR="000919DE" w:rsidRPr="00522121" w:rsidTr="00436FA5">
        <w:trPr>
          <w:trHeight w:val="52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10</w:t>
            </w:r>
            <w:r w:rsidRPr="00522121">
              <w:rPr>
                <w:rFonts w:ascii="Calibri" w:eastAsia="Calibri" w:hAnsi="Calibri" w:cs="Calibri"/>
                <w:b/>
                <w:i/>
                <w:color w:val="auto"/>
                <w:szCs w:val="28"/>
              </w:rPr>
              <w:t xml:space="preserve">000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2</w:t>
            </w:r>
            <w:r w:rsidRPr="00522121">
              <w:rPr>
                <w:rFonts w:ascii="Calibri" w:eastAsia="Calibri" w:hAnsi="Calibri" w:cs="Calibri"/>
                <w:b/>
                <w:i/>
                <w:color w:val="auto"/>
                <w:szCs w:val="28"/>
                <w:lang w:val="ru-RU"/>
              </w:rPr>
              <w:t>0</w:t>
            </w:r>
            <w:r w:rsidRPr="00522121">
              <w:rPr>
                <w:rFonts w:ascii="Calibri" w:eastAsia="Calibri" w:hAnsi="Calibri" w:cs="Calibri"/>
                <w:b/>
                <w:i/>
                <w:color w:val="auto"/>
                <w:szCs w:val="28"/>
              </w:rPr>
              <w:t>000</w:t>
            </w:r>
          </w:p>
          <w:p w:rsidR="000919DE" w:rsidRPr="00522121" w:rsidRDefault="000919DE" w:rsidP="00436FA5">
            <w:pPr>
              <w:spacing w:after="0" w:line="38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w:t>
            </w:r>
            <w:r w:rsidRPr="00522121">
              <w:rPr>
                <w:rFonts w:ascii="Calibri" w:eastAsia="Calibri" w:hAnsi="Calibri" w:cs="Calibri"/>
                <w:b/>
                <w:i/>
                <w:color w:val="auto"/>
                <w:szCs w:val="28"/>
                <w:lang w:val="ru-RU"/>
              </w:rPr>
              <w:t>ОЛИГАРХ</w:t>
            </w:r>
            <w:r w:rsidRPr="00522121">
              <w:rPr>
                <w:rFonts w:ascii="Calibri" w:eastAsia="Calibri" w:hAnsi="Calibri" w:cs="Calibri"/>
                <w:b/>
                <w:i/>
                <w:color w:val="auto"/>
                <w:szCs w:val="28"/>
              </w:rPr>
              <w:t>»</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3"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0,2</w:t>
            </w:r>
            <w:r w:rsidRPr="00522121">
              <w:rPr>
                <w:rFonts w:ascii="Calibri" w:eastAsia="Calibri" w:hAnsi="Calibri" w:cs="Calibri"/>
                <w:b/>
                <w:color w:val="auto"/>
                <w:szCs w:val="28"/>
                <w:lang w:val="ru-RU"/>
              </w:rPr>
              <w:t>3</w:t>
            </w:r>
            <w:r w:rsidRPr="00522121">
              <w:rPr>
                <w:rFonts w:ascii="Calibri" w:eastAsia="Calibri" w:hAnsi="Calibri" w:cs="Calibri"/>
                <w:b/>
                <w:color w:val="auto"/>
                <w:szCs w:val="28"/>
              </w:rPr>
              <w:t>%</w:t>
            </w:r>
          </w:p>
        </w:tc>
      </w:tr>
      <w:tr w:rsidR="000919DE" w:rsidRPr="00522121" w:rsidTr="00436FA5">
        <w:trPr>
          <w:trHeight w:val="52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5</w:t>
            </w:r>
            <w:r w:rsidRPr="00522121">
              <w:rPr>
                <w:rFonts w:ascii="Calibri" w:eastAsia="Calibri" w:hAnsi="Calibri" w:cs="Calibri"/>
                <w:b/>
                <w:i/>
                <w:color w:val="auto"/>
                <w:szCs w:val="28"/>
              </w:rPr>
              <w:t xml:space="preserve">000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1000</w:t>
            </w:r>
            <w:r w:rsidRPr="00522121">
              <w:rPr>
                <w:rFonts w:ascii="Calibri" w:eastAsia="Calibri" w:hAnsi="Calibri" w:cs="Calibri"/>
                <w:b/>
                <w:i/>
                <w:color w:val="auto"/>
                <w:szCs w:val="28"/>
              </w:rPr>
              <w:t>0</w:t>
            </w:r>
          </w:p>
          <w:p w:rsidR="000919DE" w:rsidRPr="00522121" w:rsidRDefault="000919DE" w:rsidP="00436FA5">
            <w:pPr>
              <w:spacing w:after="0" w:line="37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«ПРЕМИУМ»</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3"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4</w:t>
            </w:r>
            <w:r w:rsidRPr="00522121">
              <w:rPr>
                <w:rFonts w:ascii="Calibri" w:eastAsia="Calibri" w:hAnsi="Calibri" w:cs="Calibri"/>
                <w:b/>
                <w:color w:val="auto"/>
                <w:szCs w:val="28"/>
              </w:rPr>
              <w:t>%</w:t>
            </w:r>
          </w:p>
        </w:tc>
      </w:tr>
      <w:tr w:rsidR="000919DE" w:rsidRPr="00522121" w:rsidTr="00436FA5">
        <w:trPr>
          <w:trHeight w:val="46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30</w:t>
            </w:r>
            <w:r w:rsidRPr="00522121">
              <w:rPr>
                <w:rFonts w:ascii="Calibri" w:eastAsia="Calibri" w:hAnsi="Calibri" w:cs="Calibri"/>
                <w:b/>
                <w:i/>
                <w:color w:val="auto"/>
                <w:szCs w:val="28"/>
              </w:rPr>
              <w:t xml:space="preserve">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5</w:t>
            </w:r>
            <w:r w:rsidRPr="00522121">
              <w:rPr>
                <w:rFonts w:ascii="Calibri" w:eastAsia="Calibri" w:hAnsi="Calibri" w:cs="Calibri"/>
                <w:b/>
                <w:i/>
                <w:color w:val="auto"/>
                <w:szCs w:val="28"/>
              </w:rPr>
              <w:t>000</w:t>
            </w:r>
          </w:p>
          <w:p w:rsidR="000919DE" w:rsidRPr="00522121" w:rsidRDefault="000919DE" w:rsidP="00436FA5">
            <w:pPr>
              <w:spacing w:after="0" w:line="375"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«СУПЕР»</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3"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5</w:t>
            </w:r>
            <w:r w:rsidRPr="00522121">
              <w:rPr>
                <w:rFonts w:ascii="Calibri" w:eastAsia="Calibri" w:hAnsi="Calibri" w:cs="Calibri"/>
                <w:b/>
                <w:color w:val="auto"/>
                <w:szCs w:val="28"/>
              </w:rPr>
              <w:t>%</w:t>
            </w:r>
          </w:p>
        </w:tc>
      </w:tr>
      <w:tr w:rsidR="000919DE" w:rsidRPr="00522121" w:rsidTr="00436FA5">
        <w:trPr>
          <w:trHeight w:val="550"/>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1000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w:t>
            </w:r>
            <w:r>
              <w:rPr>
                <w:rFonts w:ascii="Calibri" w:eastAsia="Calibri" w:hAnsi="Calibri" w:cs="Calibri"/>
                <w:b/>
                <w:i/>
                <w:color w:val="auto"/>
                <w:szCs w:val="28"/>
                <w:lang w:val="ru-RU"/>
              </w:rPr>
              <w:t>30</w:t>
            </w:r>
            <w:r w:rsidRPr="00522121">
              <w:rPr>
                <w:rFonts w:ascii="Calibri" w:eastAsia="Calibri" w:hAnsi="Calibri" w:cs="Calibri"/>
                <w:b/>
                <w:i/>
                <w:color w:val="auto"/>
                <w:szCs w:val="28"/>
              </w:rPr>
              <w:t>00</w:t>
            </w:r>
          </w:p>
          <w:p w:rsidR="000919DE" w:rsidRPr="00522121" w:rsidRDefault="000919DE" w:rsidP="00436FA5">
            <w:pPr>
              <w:spacing w:after="0" w:line="375"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«ДЕЛОВОЙ +»</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6</w:t>
            </w:r>
            <w:r w:rsidRPr="00522121">
              <w:rPr>
                <w:rFonts w:ascii="Calibri" w:eastAsia="Calibri" w:hAnsi="Calibri" w:cs="Calibri"/>
                <w:b/>
                <w:color w:val="auto"/>
                <w:szCs w:val="28"/>
              </w:rPr>
              <w:t>%</w:t>
            </w:r>
          </w:p>
        </w:tc>
      </w:tr>
      <w:tr w:rsidR="000919DE" w:rsidRPr="00522121" w:rsidTr="00436FA5">
        <w:trPr>
          <w:trHeight w:val="475"/>
        </w:trPr>
        <w:tc>
          <w:tcPr>
            <w:tcW w:w="4689" w:type="dxa"/>
          </w:tcPr>
          <w:p w:rsidR="000919DE" w:rsidRPr="00522121" w:rsidRDefault="000919DE" w:rsidP="00436FA5">
            <w:pPr>
              <w:spacing w:after="0" w:line="387"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5</w:t>
            </w:r>
            <w:r>
              <w:rPr>
                <w:rFonts w:ascii="Calibri" w:eastAsia="Calibri" w:hAnsi="Calibri" w:cs="Calibri"/>
                <w:b/>
                <w:i/>
                <w:color w:val="auto"/>
                <w:szCs w:val="28"/>
                <w:lang w:val="ru-RU"/>
              </w:rPr>
              <w:t>0</w:t>
            </w:r>
            <w:r w:rsidRPr="00522121">
              <w:rPr>
                <w:rFonts w:ascii="Calibri" w:eastAsia="Calibri" w:hAnsi="Calibri" w:cs="Calibri"/>
                <w:b/>
                <w:i/>
                <w:color w:val="auto"/>
                <w:szCs w:val="28"/>
              </w:rPr>
              <w:t xml:space="preserve">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1000</w:t>
            </w:r>
          </w:p>
          <w:p w:rsidR="000919DE" w:rsidRPr="00522121" w:rsidRDefault="000919DE" w:rsidP="00436FA5">
            <w:pPr>
              <w:spacing w:after="0" w:line="375"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«ДЕЛОВОЙ»</w:t>
            </w:r>
          </w:p>
        </w:tc>
        <w:tc>
          <w:tcPr>
            <w:tcW w:w="2433" w:type="dxa"/>
          </w:tcPr>
          <w:p w:rsidR="000919DE" w:rsidRPr="00522121" w:rsidRDefault="000919DE" w:rsidP="00436FA5">
            <w:pPr>
              <w:spacing w:before="268"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before="1" w:after="0" w:line="240" w:lineRule="auto"/>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8</w:t>
            </w:r>
            <w:r w:rsidRPr="00522121">
              <w:rPr>
                <w:rFonts w:ascii="Calibri" w:eastAsia="Calibri" w:hAnsi="Calibri" w:cs="Calibri"/>
                <w:b/>
                <w:color w:val="auto"/>
                <w:szCs w:val="28"/>
              </w:rPr>
              <w:t>%</w:t>
            </w:r>
          </w:p>
        </w:tc>
      </w:tr>
      <w:tr w:rsidR="000919DE" w:rsidRPr="00522121" w:rsidTr="00436FA5">
        <w:trPr>
          <w:trHeight w:val="497"/>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350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5</w:t>
            </w:r>
            <w:r>
              <w:rPr>
                <w:rFonts w:ascii="Calibri" w:eastAsia="Calibri" w:hAnsi="Calibri" w:cs="Calibri"/>
                <w:b/>
                <w:i/>
                <w:color w:val="auto"/>
                <w:szCs w:val="28"/>
                <w:lang w:val="ru-RU"/>
              </w:rPr>
              <w:t>0</w:t>
            </w:r>
            <w:r w:rsidRPr="00522121">
              <w:rPr>
                <w:rFonts w:ascii="Calibri" w:eastAsia="Calibri" w:hAnsi="Calibri" w:cs="Calibri"/>
                <w:b/>
                <w:i/>
                <w:color w:val="auto"/>
                <w:szCs w:val="28"/>
              </w:rPr>
              <w:t>0</w:t>
            </w:r>
          </w:p>
          <w:p w:rsidR="000919DE" w:rsidRPr="00522121" w:rsidRDefault="000919DE" w:rsidP="00436FA5">
            <w:pPr>
              <w:spacing w:after="0" w:line="364"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«ОПТИМАЛЬНЫЙ»</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0,</w:t>
            </w:r>
            <w:r>
              <w:rPr>
                <w:rFonts w:ascii="Calibri" w:eastAsia="Calibri" w:hAnsi="Calibri" w:cs="Calibri"/>
                <w:b/>
                <w:color w:val="auto"/>
                <w:szCs w:val="28"/>
                <w:lang w:val="ru-RU"/>
              </w:rPr>
              <w:t>9</w:t>
            </w:r>
            <w:r w:rsidRPr="00522121">
              <w:rPr>
                <w:rFonts w:ascii="Calibri" w:eastAsia="Calibri" w:hAnsi="Calibri" w:cs="Calibri"/>
                <w:b/>
                <w:color w:val="auto"/>
                <w:szCs w:val="28"/>
              </w:rPr>
              <w:t>%</w:t>
            </w:r>
          </w:p>
        </w:tc>
      </w:tr>
      <w:tr w:rsidR="000919DE" w:rsidRPr="00522121" w:rsidTr="00436FA5">
        <w:trPr>
          <w:trHeight w:val="579"/>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100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350</w:t>
            </w:r>
          </w:p>
          <w:p w:rsidR="000919DE" w:rsidRPr="00522121" w:rsidRDefault="000919DE" w:rsidP="00436FA5">
            <w:pPr>
              <w:spacing w:after="0" w:line="364"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«КЛАССИЧЕСКИЙ»</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1</w:t>
            </w:r>
            <w:r>
              <w:rPr>
                <w:rFonts w:ascii="Calibri" w:eastAsia="Calibri" w:hAnsi="Calibri" w:cs="Calibri"/>
                <w:b/>
                <w:color w:val="auto"/>
                <w:szCs w:val="28"/>
                <w:lang w:val="ru-RU"/>
              </w:rPr>
              <w:t>,2</w:t>
            </w:r>
            <w:r w:rsidRPr="00522121">
              <w:rPr>
                <w:rFonts w:ascii="Calibri" w:eastAsia="Calibri" w:hAnsi="Calibri" w:cs="Calibri"/>
                <w:b/>
                <w:color w:val="auto"/>
                <w:szCs w:val="28"/>
              </w:rPr>
              <w:t>%</w:t>
            </w:r>
          </w:p>
        </w:tc>
      </w:tr>
      <w:tr w:rsidR="000919DE" w:rsidRPr="00522121" w:rsidTr="00436FA5">
        <w:trPr>
          <w:trHeight w:val="579"/>
        </w:trPr>
        <w:tc>
          <w:tcPr>
            <w:tcW w:w="4689" w:type="dxa"/>
          </w:tcPr>
          <w:p w:rsidR="000919DE" w:rsidRPr="00522121" w:rsidRDefault="000919DE" w:rsidP="00436FA5">
            <w:pPr>
              <w:spacing w:after="0" w:line="386" w:lineRule="exact"/>
              <w:ind w:left="140" w:right="0" w:firstLine="0"/>
              <w:rPr>
                <w:rFonts w:ascii="Calibri" w:eastAsia="Calibri" w:hAnsi="Calibri" w:cs="Calibri"/>
                <w:b/>
                <w:i/>
                <w:color w:val="auto"/>
                <w:szCs w:val="28"/>
              </w:rPr>
            </w:pPr>
            <w:proofErr w:type="spellStart"/>
            <w:r w:rsidRPr="00522121">
              <w:rPr>
                <w:rFonts w:ascii="Calibri" w:eastAsia="Calibri" w:hAnsi="Calibri" w:cs="Calibri"/>
                <w:b/>
                <w:i/>
                <w:color w:val="auto"/>
                <w:szCs w:val="28"/>
              </w:rPr>
              <w:t>От</w:t>
            </w:r>
            <w:proofErr w:type="spellEnd"/>
            <w:r w:rsidRPr="00522121">
              <w:rPr>
                <w:rFonts w:ascii="Calibri" w:eastAsia="Calibri" w:hAnsi="Calibri" w:cs="Calibri"/>
                <w:b/>
                <w:i/>
                <w:color w:val="auto"/>
                <w:szCs w:val="28"/>
              </w:rPr>
              <w:t xml:space="preserve"> 10 </w:t>
            </w:r>
            <w:proofErr w:type="spellStart"/>
            <w:r w:rsidRPr="00522121">
              <w:rPr>
                <w:rFonts w:ascii="Calibri" w:eastAsia="Calibri" w:hAnsi="Calibri" w:cs="Calibri"/>
                <w:b/>
                <w:i/>
                <w:color w:val="auto"/>
                <w:szCs w:val="28"/>
              </w:rPr>
              <w:t>до</w:t>
            </w:r>
            <w:proofErr w:type="spellEnd"/>
            <w:r w:rsidRPr="00522121">
              <w:rPr>
                <w:rFonts w:ascii="Calibri" w:eastAsia="Calibri" w:hAnsi="Calibri" w:cs="Calibri"/>
                <w:b/>
                <w:i/>
                <w:color w:val="auto"/>
                <w:szCs w:val="28"/>
              </w:rPr>
              <w:t xml:space="preserve"> 100</w:t>
            </w:r>
          </w:p>
          <w:p w:rsidR="000919DE" w:rsidRPr="00522121" w:rsidRDefault="000919DE" w:rsidP="00436FA5">
            <w:pPr>
              <w:spacing w:after="0" w:line="386" w:lineRule="exact"/>
              <w:ind w:left="140" w:right="0" w:firstLine="0"/>
              <w:rPr>
                <w:rFonts w:ascii="Calibri" w:eastAsia="Calibri" w:hAnsi="Calibri" w:cs="Calibri"/>
                <w:b/>
                <w:i/>
                <w:color w:val="auto"/>
                <w:szCs w:val="28"/>
              </w:rPr>
            </w:pPr>
            <w:r w:rsidRPr="00522121">
              <w:rPr>
                <w:rFonts w:ascii="Calibri" w:eastAsia="Calibri" w:hAnsi="Calibri" w:cs="Calibri"/>
                <w:b/>
                <w:i/>
                <w:color w:val="auto"/>
                <w:szCs w:val="28"/>
              </w:rPr>
              <w:t>«СТАНДАРТ»</w:t>
            </w:r>
          </w:p>
        </w:tc>
        <w:tc>
          <w:tcPr>
            <w:tcW w:w="2433" w:type="dxa"/>
          </w:tcPr>
          <w:p w:rsidR="000919DE" w:rsidRPr="00522121" w:rsidRDefault="000919DE" w:rsidP="00436FA5">
            <w:pPr>
              <w:spacing w:before="267" w:after="0" w:line="240" w:lineRule="auto"/>
              <w:ind w:right="0" w:firstLine="0"/>
              <w:jc w:val="left"/>
              <w:rPr>
                <w:rFonts w:ascii="Calibri" w:eastAsia="Calibri" w:hAnsi="Calibri" w:cs="Calibri"/>
                <w:color w:val="auto"/>
                <w:szCs w:val="28"/>
              </w:rPr>
            </w:pPr>
            <w:proofErr w:type="spellStart"/>
            <w:r w:rsidRPr="00522121">
              <w:rPr>
                <w:rFonts w:ascii="Calibri" w:eastAsia="Calibri" w:hAnsi="Calibri" w:cs="Calibri"/>
                <w:color w:val="auto"/>
                <w:szCs w:val="28"/>
              </w:rPr>
              <w:t>От</w:t>
            </w:r>
            <w:proofErr w:type="spellEnd"/>
            <w:r w:rsidRPr="00522121">
              <w:rPr>
                <w:rFonts w:ascii="Calibri" w:eastAsia="Calibri" w:hAnsi="Calibri" w:cs="Calibri"/>
                <w:color w:val="auto"/>
                <w:szCs w:val="28"/>
              </w:rPr>
              <w:t xml:space="preserve"> 1 </w:t>
            </w:r>
            <w:proofErr w:type="spellStart"/>
            <w:r w:rsidRPr="00522121">
              <w:rPr>
                <w:rFonts w:ascii="Calibri" w:eastAsia="Calibri" w:hAnsi="Calibri" w:cs="Calibri"/>
                <w:color w:val="auto"/>
                <w:szCs w:val="28"/>
              </w:rPr>
              <w:t>до</w:t>
            </w:r>
            <w:proofErr w:type="spellEnd"/>
            <w:r w:rsidRPr="00522121">
              <w:rPr>
                <w:rFonts w:ascii="Calibri" w:eastAsia="Calibri" w:hAnsi="Calibri" w:cs="Calibri"/>
                <w:color w:val="auto"/>
                <w:szCs w:val="28"/>
              </w:rPr>
              <w:t xml:space="preserve"> 30 </w:t>
            </w:r>
            <w:proofErr w:type="spellStart"/>
            <w:r w:rsidRPr="00522121">
              <w:rPr>
                <w:rFonts w:ascii="Calibri" w:eastAsia="Calibri" w:hAnsi="Calibri" w:cs="Calibri"/>
                <w:color w:val="auto"/>
                <w:szCs w:val="28"/>
              </w:rPr>
              <w:t>дней</w:t>
            </w:r>
            <w:proofErr w:type="spellEnd"/>
          </w:p>
        </w:tc>
        <w:tc>
          <w:tcPr>
            <w:tcW w:w="2525" w:type="dxa"/>
            <w:tcBorders>
              <w:right w:val="single" w:sz="6" w:space="0" w:color="000000"/>
            </w:tcBorders>
          </w:tcPr>
          <w:p w:rsidR="000919DE" w:rsidRPr="00522121" w:rsidRDefault="000919DE" w:rsidP="00436FA5">
            <w:pPr>
              <w:spacing w:after="0" w:line="488" w:lineRule="exact"/>
              <w:ind w:left="140" w:right="0" w:firstLine="0"/>
              <w:jc w:val="left"/>
              <w:rPr>
                <w:rFonts w:ascii="Calibri" w:eastAsia="Calibri" w:hAnsi="Calibri" w:cs="Calibri"/>
                <w:b/>
                <w:color w:val="auto"/>
                <w:szCs w:val="28"/>
              </w:rPr>
            </w:pPr>
            <w:r w:rsidRPr="00522121">
              <w:rPr>
                <w:rFonts w:ascii="Calibri" w:eastAsia="Calibri" w:hAnsi="Calibri" w:cs="Calibri"/>
                <w:b/>
                <w:color w:val="auto"/>
                <w:szCs w:val="28"/>
              </w:rPr>
              <w:t>1,</w:t>
            </w:r>
            <w:r>
              <w:rPr>
                <w:rFonts w:ascii="Calibri" w:eastAsia="Calibri" w:hAnsi="Calibri" w:cs="Calibri"/>
                <w:b/>
                <w:color w:val="auto"/>
                <w:szCs w:val="28"/>
                <w:lang w:val="ru-RU"/>
              </w:rPr>
              <w:t>5</w:t>
            </w:r>
            <w:r w:rsidRPr="00522121">
              <w:rPr>
                <w:rFonts w:ascii="Calibri" w:eastAsia="Calibri" w:hAnsi="Calibri" w:cs="Calibri"/>
                <w:b/>
                <w:color w:val="auto"/>
                <w:szCs w:val="28"/>
              </w:rPr>
              <w:t>%</w:t>
            </w:r>
          </w:p>
        </w:tc>
      </w:tr>
    </w:tbl>
    <w:p w:rsidR="000919DE" w:rsidRPr="009D79F0" w:rsidRDefault="000919DE" w:rsidP="000919DE">
      <w:pPr>
        <w:widowControl w:val="0"/>
        <w:autoSpaceDE w:val="0"/>
        <w:autoSpaceDN w:val="0"/>
        <w:spacing w:before="199" w:after="0" w:line="240" w:lineRule="auto"/>
        <w:ind w:left="234" w:right="0" w:firstLine="0"/>
        <w:jc w:val="left"/>
        <w:rPr>
          <w:rFonts w:ascii="Arial" w:eastAsia="Arial" w:hAnsi="Arial" w:cs="Arial"/>
          <w:color w:val="auto"/>
          <w:sz w:val="18"/>
          <w:szCs w:val="18"/>
          <w:lang w:eastAsia="en-US"/>
        </w:rPr>
      </w:pPr>
      <w:r w:rsidRPr="009D79F0">
        <w:rPr>
          <w:rFonts w:ascii="Arial" w:eastAsia="Arial" w:hAnsi="Arial" w:cs="Arial"/>
          <w:b/>
          <w:color w:val="auto"/>
          <w:sz w:val="18"/>
          <w:szCs w:val="18"/>
          <w:lang w:eastAsia="en-US"/>
        </w:rPr>
        <w:t>*</w:t>
      </w:r>
      <w:r w:rsidRPr="009D79F0">
        <w:rPr>
          <w:rFonts w:ascii="Arial" w:eastAsia="Arial" w:hAnsi="Arial" w:cs="Arial"/>
          <w:color w:val="auto"/>
          <w:sz w:val="18"/>
          <w:szCs w:val="18"/>
          <w:lang w:eastAsia="en-US"/>
        </w:rPr>
        <w:t>От указанной суммы плюс 1(одна) копейка.</w:t>
      </w:r>
    </w:p>
    <w:p w:rsidR="000919DE" w:rsidRPr="009D79F0" w:rsidRDefault="000919DE" w:rsidP="000919DE">
      <w:pPr>
        <w:widowControl w:val="0"/>
        <w:autoSpaceDE w:val="0"/>
        <w:autoSpaceDN w:val="0"/>
        <w:spacing w:before="200" w:after="0" w:line="242" w:lineRule="auto"/>
        <w:ind w:left="234" w:right="344" w:firstLine="0"/>
        <w:jc w:val="left"/>
        <w:rPr>
          <w:rFonts w:ascii="Arial" w:eastAsia="Arial" w:hAnsi="Arial" w:cs="Arial"/>
          <w:color w:val="auto"/>
          <w:sz w:val="18"/>
          <w:szCs w:val="18"/>
          <w:lang w:eastAsia="en-US"/>
        </w:rPr>
      </w:pPr>
      <w:r w:rsidRPr="009D79F0">
        <w:rPr>
          <w:rFonts w:ascii="Arial" w:eastAsia="Arial" w:hAnsi="Arial" w:cs="Arial"/>
          <w:color w:val="auto"/>
          <w:sz w:val="18"/>
          <w:szCs w:val="18"/>
          <w:lang w:eastAsia="en-US"/>
        </w:rPr>
        <w:t xml:space="preserve">**Проценты за пользование денежными средствами начисляются </w:t>
      </w:r>
      <w:proofErr w:type="gramStart"/>
      <w:r w:rsidRPr="009D79F0">
        <w:rPr>
          <w:rFonts w:ascii="Arial" w:eastAsia="Arial" w:hAnsi="Arial" w:cs="Arial"/>
          <w:color w:val="auto"/>
          <w:sz w:val="18"/>
          <w:szCs w:val="18"/>
          <w:lang w:eastAsia="en-US"/>
        </w:rPr>
        <w:t>на сумму</w:t>
      </w:r>
      <w:proofErr w:type="gramEnd"/>
      <w:r w:rsidRPr="009D79F0">
        <w:rPr>
          <w:rFonts w:ascii="Arial" w:eastAsia="Arial" w:hAnsi="Arial" w:cs="Arial"/>
          <w:color w:val="auto"/>
          <w:sz w:val="18"/>
          <w:szCs w:val="18"/>
          <w:lang w:eastAsia="en-US"/>
        </w:rPr>
        <w:t xml:space="preserve"> выдаваемую на руки за каждый календарный день пользования </w:t>
      </w:r>
      <w:proofErr w:type="spellStart"/>
      <w:r w:rsidRPr="009D79F0">
        <w:rPr>
          <w:rFonts w:ascii="Arial" w:eastAsia="Arial" w:hAnsi="Arial" w:cs="Arial"/>
          <w:color w:val="auto"/>
          <w:sz w:val="18"/>
          <w:szCs w:val="18"/>
          <w:lang w:eastAsia="en-US"/>
        </w:rPr>
        <w:t>микрозаймом</w:t>
      </w:r>
      <w:proofErr w:type="spellEnd"/>
      <w:r w:rsidRPr="009D79F0">
        <w:rPr>
          <w:rFonts w:ascii="Arial" w:eastAsia="Arial" w:hAnsi="Arial" w:cs="Arial"/>
          <w:color w:val="auto"/>
          <w:sz w:val="18"/>
          <w:szCs w:val="18"/>
          <w:lang w:eastAsia="en-US"/>
        </w:rPr>
        <w:t xml:space="preserve"> за период со дня предоставления</w:t>
      </w:r>
    </w:p>
    <w:p w:rsidR="000919DE" w:rsidRPr="009D79F0" w:rsidRDefault="000919DE" w:rsidP="000919DE">
      <w:pPr>
        <w:widowControl w:val="0"/>
        <w:autoSpaceDE w:val="0"/>
        <w:autoSpaceDN w:val="0"/>
        <w:spacing w:after="0" w:line="235" w:lineRule="auto"/>
        <w:ind w:left="234" w:right="344" w:firstLine="0"/>
        <w:jc w:val="left"/>
        <w:rPr>
          <w:rFonts w:ascii="Arial" w:eastAsia="Arial" w:hAnsi="Arial" w:cs="Arial"/>
          <w:color w:val="auto"/>
          <w:sz w:val="18"/>
          <w:szCs w:val="18"/>
          <w:lang w:eastAsia="en-US"/>
        </w:rPr>
      </w:pP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 xml:space="preserve"> и по день фактического возврата всей суммы </w:t>
      </w: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 xml:space="preserve"> включительно. При этом за базу для расчета годовой процентной ставки берется число календарных дней в году.</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color w:val="auto"/>
          <w:sz w:val="18"/>
          <w:szCs w:val="18"/>
          <w:lang w:eastAsia="en-US"/>
        </w:rPr>
      </w:pPr>
      <w:r w:rsidRPr="009D79F0">
        <w:rPr>
          <w:rFonts w:ascii="Arial" w:eastAsia="Arial" w:hAnsi="Arial" w:cs="Arial"/>
          <w:color w:val="auto"/>
          <w:sz w:val="18"/>
          <w:szCs w:val="18"/>
          <w:lang w:eastAsia="en-US"/>
        </w:rPr>
        <w:t xml:space="preserve">При продлении срока пользования </w:t>
      </w:r>
      <w:proofErr w:type="spellStart"/>
      <w:r w:rsidRPr="009D79F0">
        <w:rPr>
          <w:rFonts w:ascii="Arial" w:eastAsia="Arial" w:hAnsi="Arial" w:cs="Arial"/>
          <w:color w:val="auto"/>
          <w:sz w:val="18"/>
          <w:szCs w:val="18"/>
          <w:lang w:eastAsia="en-US"/>
        </w:rPr>
        <w:t>микрозаймом</w:t>
      </w:r>
      <w:proofErr w:type="spellEnd"/>
      <w:r w:rsidRPr="009D79F0">
        <w:rPr>
          <w:rFonts w:ascii="Arial" w:eastAsia="Arial" w:hAnsi="Arial" w:cs="Arial"/>
          <w:color w:val="auto"/>
          <w:sz w:val="18"/>
          <w:szCs w:val="18"/>
          <w:lang w:eastAsia="en-US"/>
        </w:rPr>
        <w:t xml:space="preserve"> плата за услуги устанавливается в соответствии с тарифом </w:t>
      </w: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color w:val="auto"/>
          <w:sz w:val="18"/>
          <w:szCs w:val="18"/>
          <w:lang w:eastAsia="en-US"/>
        </w:rPr>
      </w:pPr>
      <w:r w:rsidRPr="009D79F0">
        <w:rPr>
          <w:rFonts w:ascii="Arial" w:eastAsia="Arial" w:hAnsi="Arial" w:cs="Arial"/>
          <w:color w:val="auto"/>
          <w:sz w:val="18"/>
          <w:szCs w:val="18"/>
          <w:lang w:eastAsia="en-US"/>
        </w:rPr>
        <w:t xml:space="preserve">Для всех тарифов, за несвоевременный возврат или продление </w:t>
      </w:r>
      <w:proofErr w:type="spellStart"/>
      <w:r w:rsidRPr="009D79F0">
        <w:rPr>
          <w:rFonts w:ascii="Arial" w:eastAsia="Arial" w:hAnsi="Arial" w:cs="Arial"/>
          <w:color w:val="auto"/>
          <w:sz w:val="18"/>
          <w:szCs w:val="18"/>
          <w:lang w:eastAsia="en-US"/>
        </w:rPr>
        <w:t>микрозайма</w:t>
      </w:r>
      <w:proofErr w:type="spellEnd"/>
      <w:r w:rsidRPr="009D79F0">
        <w:rPr>
          <w:rFonts w:ascii="Arial" w:eastAsia="Arial" w:hAnsi="Arial" w:cs="Arial"/>
          <w:color w:val="auto"/>
          <w:sz w:val="18"/>
          <w:szCs w:val="18"/>
          <w:lang w:eastAsia="en-US"/>
        </w:rPr>
        <w:t xml:space="preserve"> начисляется </w:t>
      </w:r>
      <w:proofErr w:type="gramStart"/>
      <w:r w:rsidRPr="009D79F0">
        <w:rPr>
          <w:rFonts w:ascii="Arial" w:eastAsia="Arial" w:hAnsi="Arial" w:cs="Arial"/>
          <w:color w:val="auto"/>
          <w:sz w:val="18"/>
          <w:szCs w:val="18"/>
          <w:lang w:eastAsia="en-US"/>
        </w:rPr>
        <w:t>неустойка  в</w:t>
      </w:r>
      <w:proofErr w:type="gramEnd"/>
      <w:r w:rsidRPr="009D79F0">
        <w:rPr>
          <w:rFonts w:ascii="Arial" w:eastAsia="Arial" w:hAnsi="Arial" w:cs="Arial"/>
          <w:color w:val="auto"/>
          <w:sz w:val="18"/>
          <w:szCs w:val="18"/>
          <w:lang w:eastAsia="en-US"/>
        </w:rPr>
        <w:t xml:space="preserve"> размере 1,6% в день за каждый день просрочки.</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b/>
          <w:color w:val="auto"/>
          <w:sz w:val="18"/>
          <w:szCs w:val="18"/>
          <w:lang w:eastAsia="en-US"/>
        </w:rPr>
      </w:pPr>
      <w:r w:rsidRPr="009D79F0">
        <w:rPr>
          <w:rFonts w:ascii="Arial" w:eastAsia="Arial" w:hAnsi="Arial" w:cs="Arial"/>
          <w:b/>
          <w:color w:val="auto"/>
          <w:sz w:val="18"/>
          <w:szCs w:val="18"/>
          <w:lang w:eastAsia="en-US"/>
        </w:rPr>
        <w:t>Пенсионерам, многодетным семьям, инвалидам, студентам скидка 10 %</w:t>
      </w:r>
    </w:p>
    <w:p w:rsidR="000919DE" w:rsidRPr="009D79F0" w:rsidRDefault="000919DE" w:rsidP="000919DE">
      <w:pPr>
        <w:widowControl w:val="0"/>
        <w:autoSpaceDE w:val="0"/>
        <w:autoSpaceDN w:val="0"/>
        <w:spacing w:after="0" w:line="240" w:lineRule="auto"/>
        <w:ind w:left="234" w:right="0" w:firstLine="0"/>
        <w:jc w:val="left"/>
        <w:rPr>
          <w:rFonts w:ascii="Arial" w:eastAsia="Arial" w:hAnsi="Arial" w:cs="Arial"/>
          <w:b/>
          <w:color w:val="auto"/>
          <w:sz w:val="18"/>
          <w:szCs w:val="18"/>
          <w:lang w:eastAsia="en-US"/>
        </w:rPr>
      </w:pPr>
    </w:p>
    <w:p w:rsidR="000919DE"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0919DE" w:rsidRDefault="000919DE" w:rsidP="000919DE">
      <w:pPr>
        <w:widowControl w:val="0"/>
        <w:autoSpaceDE w:val="0"/>
        <w:autoSpaceDN w:val="0"/>
        <w:spacing w:after="0" w:line="240" w:lineRule="auto"/>
        <w:ind w:left="234" w:right="0" w:firstLine="0"/>
        <w:jc w:val="left"/>
        <w:rPr>
          <w:rFonts w:ascii="Arial" w:eastAsia="Arial" w:hAnsi="Arial" w:cs="Arial"/>
          <w:b/>
          <w:color w:val="auto"/>
          <w:sz w:val="20"/>
          <w:szCs w:val="20"/>
          <w:lang w:eastAsia="en-US"/>
        </w:rPr>
      </w:pPr>
    </w:p>
    <w:p w:rsidR="000919DE" w:rsidRPr="00522121" w:rsidRDefault="000919DE" w:rsidP="000919DE">
      <w:pPr>
        <w:widowControl w:val="0"/>
        <w:autoSpaceDE w:val="0"/>
        <w:autoSpaceDN w:val="0"/>
        <w:spacing w:after="0" w:line="240" w:lineRule="auto"/>
        <w:ind w:left="234" w:right="0" w:firstLine="0"/>
        <w:jc w:val="left"/>
        <w:rPr>
          <w:rFonts w:ascii="Arial" w:eastAsia="Arial" w:hAnsi="Arial" w:cs="Arial"/>
          <w:color w:val="auto"/>
          <w:sz w:val="20"/>
          <w:szCs w:val="20"/>
          <w:lang w:eastAsia="en-US"/>
        </w:rPr>
      </w:pPr>
    </w:p>
    <w:p w:rsidR="000919DE" w:rsidRPr="00103A26" w:rsidRDefault="000919DE" w:rsidP="008E1CE0">
      <w:pPr>
        <w:spacing w:after="184" w:line="265" w:lineRule="auto"/>
        <w:ind w:right="0"/>
        <w:jc w:val="right"/>
        <w:rPr>
          <w:rFonts w:eastAsia="Arial"/>
          <w:b/>
          <w:sz w:val="24"/>
        </w:rPr>
      </w:pPr>
    </w:p>
    <w:sectPr w:rsidR="000919DE" w:rsidRPr="00103A26" w:rsidSect="00394E19">
      <w:footerReference w:type="even" r:id="rId10"/>
      <w:footerReference w:type="default" r:id="rId11"/>
      <w:footerReference w:type="first" r:id="rId12"/>
      <w:pgSz w:w="11906" w:h="16838"/>
      <w:pgMar w:top="1187" w:right="843" w:bottom="1317"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3C" w:rsidRDefault="00D8753C">
      <w:pPr>
        <w:spacing w:after="0" w:line="240" w:lineRule="auto"/>
      </w:pPr>
      <w:r>
        <w:separator/>
      </w:r>
    </w:p>
  </w:endnote>
  <w:endnote w:type="continuationSeparator" w:id="0">
    <w:p w:rsidR="00D8753C" w:rsidRDefault="00D8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B4" w:rsidRDefault="00BD16B4">
    <w:pPr>
      <w:spacing w:after="0" w:line="259" w:lineRule="auto"/>
      <w:ind w:right="4" w:firstLine="0"/>
      <w:jc w:val="right"/>
    </w:pPr>
    <w:r>
      <w:fldChar w:fldCharType="begin"/>
    </w:r>
    <w:r>
      <w:instrText xml:space="preserve"> PAGE   \* MERGEFORMAT </w:instrText>
    </w:r>
    <w:r>
      <w:fldChar w:fldCharType="separate"/>
    </w:r>
    <w:r>
      <w:rPr>
        <w:b/>
        <w:sz w:val="22"/>
      </w:rPr>
      <w:t>2</w:t>
    </w:r>
    <w:r>
      <w:rPr>
        <w:b/>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B4" w:rsidRDefault="00BD16B4">
    <w:pPr>
      <w:spacing w:after="0" w:line="259" w:lineRule="auto"/>
      <w:ind w:right="4" w:firstLine="0"/>
      <w:jc w:val="right"/>
    </w:pPr>
    <w:r>
      <w:fldChar w:fldCharType="begin"/>
    </w:r>
    <w:r>
      <w:instrText xml:space="preserve"> PAGE   \* MERGEFORMAT </w:instrText>
    </w:r>
    <w:r>
      <w:fldChar w:fldCharType="separate"/>
    </w:r>
    <w:r w:rsidR="002B5A32" w:rsidRPr="002B5A32">
      <w:rPr>
        <w:b/>
        <w:noProof/>
        <w:sz w:val="22"/>
      </w:rPr>
      <w:t>25</w:t>
    </w:r>
    <w:r>
      <w:rPr>
        <w:b/>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B4" w:rsidRDefault="00BD16B4">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3C" w:rsidRDefault="00D8753C">
      <w:pPr>
        <w:spacing w:after="0" w:line="240" w:lineRule="auto"/>
      </w:pPr>
      <w:r>
        <w:separator/>
      </w:r>
    </w:p>
  </w:footnote>
  <w:footnote w:type="continuationSeparator" w:id="0">
    <w:p w:rsidR="00D8753C" w:rsidRDefault="00D87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E18"/>
    <w:multiLevelType w:val="hybridMultilevel"/>
    <w:tmpl w:val="AA2017FC"/>
    <w:lvl w:ilvl="0" w:tplc="5F26B8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12AF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6EC02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8A49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5856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A010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2BC7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2BA6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721D5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1D42B0"/>
    <w:multiLevelType w:val="multilevel"/>
    <w:tmpl w:val="55700B12"/>
    <w:lvl w:ilvl="0">
      <w:start w:val="12"/>
      <w:numFmt w:val="decimal"/>
      <w:lvlText w:val="%1."/>
      <w:lvlJc w:val="left"/>
      <w:pPr>
        <w:ind w:left="1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366046"/>
    <w:multiLevelType w:val="hybridMultilevel"/>
    <w:tmpl w:val="FFE833FC"/>
    <w:lvl w:ilvl="0" w:tplc="DC4E22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C5AD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64623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ECC85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6E978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50CB7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A660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96023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E729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0B0A00"/>
    <w:multiLevelType w:val="hybridMultilevel"/>
    <w:tmpl w:val="142A16F4"/>
    <w:lvl w:ilvl="0" w:tplc="DB840462">
      <w:start w:val="1"/>
      <w:numFmt w:val="decimal"/>
      <w:lvlText w:val="%1."/>
      <w:lvlJc w:val="left"/>
      <w:pPr>
        <w:ind w:left="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BAF060">
      <w:start w:val="1"/>
      <w:numFmt w:val="lowerLetter"/>
      <w:lvlText w:val="%2"/>
      <w:lvlJc w:val="left"/>
      <w:pPr>
        <w:ind w:left="1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6C09892">
      <w:start w:val="1"/>
      <w:numFmt w:val="lowerRoman"/>
      <w:lvlText w:val="%3"/>
      <w:lvlJc w:val="left"/>
      <w:pPr>
        <w:ind w:left="19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32A2BDA">
      <w:start w:val="1"/>
      <w:numFmt w:val="decimal"/>
      <w:lvlText w:val="%4"/>
      <w:lvlJc w:val="left"/>
      <w:pPr>
        <w:ind w:left="26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816154C">
      <w:start w:val="1"/>
      <w:numFmt w:val="lowerLetter"/>
      <w:lvlText w:val="%5"/>
      <w:lvlJc w:val="left"/>
      <w:pPr>
        <w:ind w:left="33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9C24C20">
      <w:start w:val="1"/>
      <w:numFmt w:val="lowerRoman"/>
      <w:lvlText w:val="%6"/>
      <w:lvlJc w:val="left"/>
      <w:pPr>
        <w:ind w:left="41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106AC5E">
      <w:start w:val="1"/>
      <w:numFmt w:val="decimal"/>
      <w:lvlText w:val="%7"/>
      <w:lvlJc w:val="left"/>
      <w:pPr>
        <w:ind w:left="48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2688A4">
      <w:start w:val="1"/>
      <w:numFmt w:val="lowerLetter"/>
      <w:lvlText w:val="%8"/>
      <w:lvlJc w:val="left"/>
      <w:pPr>
        <w:ind w:left="5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722039A">
      <w:start w:val="1"/>
      <w:numFmt w:val="lowerRoman"/>
      <w:lvlText w:val="%9"/>
      <w:lvlJc w:val="left"/>
      <w:pPr>
        <w:ind w:left="6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93"/>
    <w:rsid w:val="000375B3"/>
    <w:rsid w:val="0004664C"/>
    <w:rsid w:val="00053CA3"/>
    <w:rsid w:val="0006374F"/>
    <w:rsid w:val="0006727B"/>
    <w:rsid w:val="000675E4"/>
    <w:rsid w:val="00074D96"/>
    <w:rsid w:val="00075885"/>
    <w:rsid w:val="00076CFF"/>
    <w:rsid w:val="000919DE"/>
    <w:rsid w:val="000A04D7"/>
    <w:rsid w:val="000A0B4C"/>
    <w:rsid w:val="000B4EC1"/>
    <w:rsid w:val="000E091E"/>
    <w:rsid w:val="000E62A1"/>
    <w:rsid w:val="00101124"/>
    <w:rsid w:val="00103A26"/>
    <w:rsid w:val="001302E5"/>
    <w:rsid w:val="001308E4"/>
    <w:rsid w:val="00136431"/>
    <w:rsid w:val="00151964"/>
    <w:rsid w:val="001809F6"/>
    <w:rsid w:val="00182D6C"/>
    <w:rsid w:val="001A5D34"/>
    <w:rsid w:val="001F48E0"/>
    <w:rsid w:val="00225834"/>
    <w:rsid w:val="00232044"/>
    <w:rsid w:val="002549C9"/>
    <w:rsid w:val="00257326"/>
    <w:rsid w:val="00282748"/>
    <w:rsid w:val="002B06AB"/>
    <w:rsid w:val="002B3826"/>
    <w:rsid w:val="002B5A32"/>
    <w:rsid w:val="002C4640"/>
    <w:rsid w:val="002E1B1D"/>
    <w:rsid w:val="003006B6"/>
    <w:rsid w:val="003010E4"/>
    <w:rsid w:val="0030452F"/>
    <w:rsid w:val="00311322"/>
    <w:rsid w:val="00327BCA"/>
    <w:rsid w:val="00344E3C"/>
    <w:rsid w:val="003563F7"/>
    <w:rsid w:val="00357CB1"/>
    <w:rsid w:val="00360439"/>
    <w:rsid w:val="003638BB"/>
    <w:rsid w:val="003904B4"/>
    <w:rsid w:val="00394E19"/>
    <w:rsid w:val="003A2332"/>
    <w:rsid w:val="003C4F63"/>
    <w:rsid w:val="003E611F"/>
    <w:rsid w:val="003F4D68"/>
    <w:rsid w:val="004325CC"/>
    <w:rsid w:val="00453C98"/>
    <w:rsid w:val="0045673F"/>
    <w:rsid w:val="0045677F"/>
    <w:rsid w:val="004579CD"/>
    <w:rsid w:val="0047137D"/>
    <w:rsid w:val="0048656E"/>
    <w:rsid w:val="004A715D"/>
    <w:rsid w:val="004D6E46"/>
    <w:rsid w:val="004E4594"/>
    <w:rsid w:val="004F1D6F"/>
    <w:rsid w:val="00511CEB"/>
    <w:rsid w:val="005178F0"/>
    <w:rsid w:val="00530B06"/>
    <w:rsid w:val="0053382D"/>
    <w:rsid w:val="0053415E"/>
    <w:rsid w:val="00555765"/>
    <w:rsid w:val="00562A18"/>
    <w:rsid w:val="00563D68"/>
    <w:rsid w:val="005B54EF"/>
    <w:rsid w:val="005C15DE"/>
    <w:rsid w:val="005D2FC0"/>
    <w:rsid w:val="005E7F4A"/>
    <w:rsid w:val="005F0452"/>
    <w:rsid w:val="005F1AD6"/>
    <w:rsid w:val="0063190A"/>
    <w:rsid w:val="0063418D"/>
    <w:rsid w:val="00673041"/>
    <w:rsid w:val="006B3A3E"/>
    <w:rsid w:val="006B4722"/>
    <w:rsid w:val="00704814"/>
    <w:rsid w:val="0070535A"/>
    <w:rsid w:val="00706C3D"/>
    <w:rsid w:val="0071784C"/>
    <w:rsid w:val="00731E1B"/>
    <w:rsid w:val="00760BBB"/>
    <w:rsid w:val="007A1B90"/>
    <w:rsid w:val="007D0604"/>
    <w:rsid w:val="00803330"/>
    <w:rsid w:val="00834176"/>
    <w:rsid w:val="00842416"/>
    <w:rsid w:val="00844C3F"/>
    <w:rsid w:val="00845BA9"/>
    <w:rsid w:val="008548E8"/>
    <w:rsid w:val="00862BF8"/>
    <w:rsid w:val="00865480"/>
    <w:rsid w:val="00870ACA"/>
    <w:rsid w:val="008E1CE0"/>
    <w:rsid w:val="00900951"/>
    <w:rsid w:val="00910939"/>
    <w:rsid w:val="009268B3"/>
    <w:rsid w:val="00955C8D"/>
    <w:rsid w:val="00967093"/>
    <w:rsid w:val="00980895"/>
    <w:rsid w:val="00990276"/>
    <w:rsid w:val="009D42E6"/>
    <w:rsid w:val="009D6069"/>
    <w:rsid w:val="009E1843"/>
    <w:rsid w:val="009E449E"/>
    <w:rsid w:val="009E77B6"/>
    <w:rsid w:val="009F0D29"/>
    <w:rsid w:val="00A00C1A"/>
    <w:rsid w:val="00A32019"/>
    <w:rsid w:val="00A479C7"/>
    <w:rsid w:val="00A72D1D"/>
    <w:rsid w:val="00A74F40"/>
    <w:rsid w:val="00A84BA4"/>
    <w:rsid w:val="00AB1141"/>
    <w:rsid w:val="00AD1D02"/>
    <w:rsid w:val="00AF56CF"/>
    <w:rsid w:val="00B11AE4"/>
    <w:rsid w:val="00B62851"/>
    <w:rsid w:val="00BA6180"/>
    <w:rsid w:val="00BB6CF7"/>
    <w:rsid w:val="00BB6E6C"/>
    <w:rsid w:val="00BC4617"/>
    <w:rsid w:val="00BC4A4E"/>
    <w:rsid w:val="00BD16B4"/>
    <w:rsid w:val="00BE1E6D"/>
    <w:rsid w:val="00BE2276"/>
    <w:rsid w:val="00BE3F6A"/>
    <w:rsid w:val="00BF2F11"/>
    <w:rsid w:val="00C25D83"/>
    <w:rsid w:val="00C42C22"/>
    <w:rsid w:val="00C4436E"/>
    <w:rsid w:val="00C45C74"/>
    <w:rsid w:val="00C46705"/>
    <w:rsid w:val="00C46D65"/>
    <w:rsid w:val="00C47767"/>
    <w:rsid w:val="00C7648E"/>
    <w:rsid w:val="00C9732D"/>
    <w:rsid w:val="00CA5FDA"/>
    <w:rsid w:val="00CC4EC7"/>
    <w:rsid w:val="00CD0249"/>
    <w:rsid w:val="00CD4F80"/>
    <w:rsid w:val="00CD6DD3"/>
    <w:rsid w:val="00CF08F0"/>
    <w:rsid w:val="00CF21E6"/>
    <w:rsid w:val="00D07F2D"/>
    <w:rsid w:val="00D12FFB"/>
    <w:rsid w:val="00D216CD"/>
    <w:rsid w:val="00D5366C"/>
    <w:rsid w:val="00D6406D"/>
    <w:rsid w:val="00D85886"/>
    <w:rsid w:val="00D8753C"/>
    <w:rsid w:val="00DC4424"/>
    <w:rsid w:val="00DC5949"/>
    <w:rsid w:val="00DF7455"/>
    <w:rsid w:val="00E121A9"/>
    <w:rsid w:val="00E17E89"/>
    <w:rsid w:val="00E31965"/>
    <w:rsid w:val="00E42563"/>
    <w:rsid w:val="00E70184"/>
    <w:rsid w:val="00EA16FC"/>
    <w:rsid w:val="00EA2862"/>
    <w:rsid w:val="00ED4CDA"/>
    <w:rsid w:val="00F10F0D"/>
    <w:rsid w:val="00F1657F"/>
    <w:rsid w:val="00F30A74"/>
    <w:rsid w:val="00F41146"/>
    <w:rsid w:val="00F43F28"/>
    <w:rsid w:val="00F62B2F"/>
    <w:rsid w:val="00F81453"/>
    <w:rsid w:val="00F96BF9"/>
    <w:rsid w:val="00F971AE"/>
    <w:rsid w:val="00FC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DC32"/>
  <w15:docId w15:val="{32C441E5-5B88-4CAF-89ED-86F8CDCB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304" w:lineRule="auto"/>
      <w:ind w:right="3"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68"/>
      <w:ind w:left="29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3" w:line="268" w:lineRule="auto"/>
      <w:ind w:left="10" w:right="4" w:hanging="10"/>
      <w:jc w:val="center"/>
      <w:outlineLvl w:val="1"/>
    </w:pPr>
    <w:rPr>
      <w:rFonts w:ascii="Arial" w:eastAsia="Arial" w:hAnsi="Arial" w:cs="Arial"/>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styleId="a3">
    <w:name w:val="Hyperlink"/>
    <w:basedOn w:val="a0"/>
    <w:uiPriority w:val="99"/>
    <w:unhideWhenUsed/>
    <w:rsid w:val="00F1657F"/>
    <w:rPr>
      <w:color w:val="0563C1" w:themeColor="hyperlink"/>
      <w:u w:val="single"/>
    </w:rPr>
  </w:style>
  <w:style w:type="paragraph" w:styleId="a4">
    <w:name w:val="No Spacing"/>
    <w:uiPriority w:val="1"/>
    <w:qFormat/>
    <w:rsid w:val="00F1657F"/>
    <w:pPr>
      <w:spacing w:after="0" w:line="240" w:lineRule="auto"/>
      <w:ind w:right="3" w:firstLine="698"/>
      <w:jc w:val="both"/>
    </w:pPr>
    <w:rPr>
      <w:rFonts w:ascii="Times New Roman" w:eastAsia="Times New Roman" w:hAnsi="Times New Roman" w:cs="Times New Roman"/>
      <w:color w:val="000000"/>
      <w:sz w:val="28"/>
    </w:rPr>
  </w:style>
  <w:style w:type="table" w:customStyle="1" w:styleId="TableNormal">
    <w:name w:val="Table Normal"/>
    <w:uiPriority w:val="2"/>
    <w:semiHidden/>
    <w:unhideWhenUsed/>
    <w:qFormat/>
    <w:rsid w:val="008E1CE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point">
    <w:name w:val="point"/>
    <w:basedOn w:val="a"/>
    <w:rsid w:val="003F4D68"/>
    <w:pPr>
      <w:spacing w:before="100" w:beforeAutospacing="1" w:after="100" w:afterAutospacing="1" w:line="240" w:lineRule="auto"/>
      <w:ind w:right="0" w:firstLine="0"/>
      <w:jc w:val="left"/>
    </w:pPr>
    <w:rPr>
      <w:color w:val="auto"/>
      <w:sz w:val="24"/>
      <w:szCs w:val="24"/>
    </w:rPr>
  </w:style>
  <w:style w:type="paragraph" w:customStyle="1" w:styleId="newncpi">
    <w:name w:val="newncpi"/>
    <w:basedOn w:val="a"/>
    <w:rsid w:val="003F4D68"/>
    <w:pPr>
      <w:spacing w:before="100" w:beforeAutospacing="1" w:after="100" w:afterAutospacing="1" w:line="240" w:lineRule="auto"/>
      <w:ind w:right="0" w:firstLine="0"/>
      <w:jc w:val="left"/>
    </w:pPr>
    <w:rPr>
      <w:color w:val="auto"/>
      <w:sz w:val="24"/>
      <w:szCs w:val="24"/>
    </w:rPr>
  </w:style>
  <w:style w:type="paragraph" w:styleId="a5">
    <w:name w:val="Balloon Text"/>
    <w:basedOn w:val="a"/>
    <w:link w:val="a6"/>
    <w:uiPriority w:val="99"/>
    <w:semiHidden/>
    <w:unhideWhenUsed/>
    <w:rsid w:val="002E1B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1B1D"/>
    <w:rPr>
      <w:rFonts w:ascii="Segoe UI" w:eastAsia="Times New Roman" w:hAnsi="Segoe UI" w:cs="Segoe UI"/>
      <w:color w:val="000000"/>
      <w:sz w:val="18"/>
      <w:szCs w:val="18"/>
    </w:rPr>
  </w:style>
  <w:style w:type="paragraph" w:styleId="a7">
    <w:name w:val="List Paragraph"/>
    <w:basedOn w:val="a"/>
    <w:uiPriority w:val="34"/>
    <w:qFormat/>
    <w:rsid w:val="00254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3550">
      <w:bodyDiv w:val="1"/>
      <w:marLeft w:val="0"/>
      <w:marRight w:val="0"/>
      <w:marTop w:val="0"/>
      <w:marBottom w:val="0"/>
      <w:divBdr>
        <w:top w:val="none" w:sz="0" w:space="0" w:color="auto"/>
        <w:left w:val="none" w:sz="0" w:space="0" w:color="auto"/>
        <w:bottom w:val="none" w:sz="0" w:space="0" w:color="auto"/>
        <w:right w:val="none" w:sz="0" w:space="0" w:color="auto"/>
      </w:divBdr>
    </w:div>
    <w:div w:id="1742437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6;&#1084;&#1073;&#1072;&#1088;&#1076;-&#1084;&#1086;&#1075;&#1080;&#1083;&#1077;&#1074;.&#1073;&#1077;&#10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83;&#1086;&#1084;&#1073;&#1072;&#1088;&#1076;-&#1084;&#1086;&#1075;&#1080;&#1083;&#1077;&#1074;.&#1073;&#1077;&#10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A913-4ACE-4DC4-979E-9C2B7132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25</Pages>
  <Words>8177</Words>
  <Characters>46615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19</cp:revision>
  <cp:lastPrinted>2025-10-20T14:08:00Z</cp:lastPrinted>
  <dcterms:created xsi:type="dcterms:W3CDTF">2025-10-20T08:26:00Z</dcterms:created>
  <dcterms:modified xsi:type="dcterms:W3CDTF">2025-10-21T12:16:00Z</dcterms:modified>
</cp:coreProperties>
</file>